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3EDB" w14:textId="77777777" w:rsidR="00972394" w:rsidRPr="006F0D63" w:rsidRDefault="00972394" w:rsidP="00972394">
      <w:pPr>
        <w:pStyle w:val="EHS1"/>
        <w:rPr>
          <w:rtl/>
        </w:rPr>
      </w:pPr>
    </w:p>
    <w:p w14:paraId="446C3EDC" w14:textId="77777777" w:rsidR="00972394" w:rsidRDefault="00972394" w:rsidP="00972394">
      <w:pPr>
        <w:bidi/>
        <w:rPr>
          <w:rFonts w:eastAsia="Times New Roman" w:cs="Times New Roman"/>
          <w:b/>
          <w:bCs/>
          <w:color w:val="4F81BD"/>
          <w:sz w:val="56"/>
          <w:szCs w:val="56"/>
        </w:rPr>
      </w:pPr>
    </w:p>
    <w:p w14:paraId="446C3EDD" w14:textId="0454622D" w:rsidR="00972394" w:rsidRDefault="005F73D2" w:rsidP="00BC5E80">
      <w:pPr>
        <w:bidi/>
        <w:rPr>
          <w:rFonts w:eastAsia="Times New Roman" w:cs="Times New Roman"/>
          <w:b/>
          <w:bCs/>
          <w:color w:val="4F81BD"/>
          <w:sz w:val="56"/>
          <w:szCs w:val="56"/>
          <w:rtl/>
          <w:lang w:bidi="ar-JO"/>
        </w:rPr>
      </w:pPr>
      <w:r>
        <w:rPr>
          <w:rFonts w:eastAsia="Times New Roman" w:cs="Times New Roman" w:hint="cs"/>
          <w:b/>
          <w:bCs/>
          <w:color w:val="4F81BD"/>
          <w:sz w:val="56"/>
          <w:szCs w:val="56"/>
          <w:rtl/>
          <w:lang w:bidi="ar-JO"/>
        </w:rPr>
        <w:t xml:space="preserve">اتفاقية المحافطة على سرية المعلومات </w:t>
      </w:r>
      <w:r w:rsidRPr="005F73D2">
        <w:rPr>
          <w:rFonts w:eastAsia="Times New Roman" w:cs="Times New Roman"/>
          <w:b/>
          <w:bCs/>
          <w:color w:val="4F81BD"/>
          <w:sz w:val="56"/>
          <w:szCs w:val="56"/>
          <w:rtl/>
          <w:lang w:bidi="ar-JO"/>
        </w:rPr>
        <w:t>نظام حكيم</w:t>
      </w:r>
    </w:p>
    <w:p w14:paraId="0962074B" w14:textId="77777777" w:rsidR="005F73D2" w:rsidRPr="008519C1" w:rsidRDefault="005F73D2" w:rsidP="005F73D2">
      <w:pPr>
        <w:bidi/>
        <w:rPr>
          <w:rFonts w:eastAsia="Times New Roman" w:cs="Times New Roman"/>
          <w:b/>
          <w:bCs/>
          <w:color w:val="4F81BD"/>
          <w:sz w:val="56"/>
          <w:szCs w:val="56"/>
          <w:rtl/>
          <w:lang w:bidi="ar-JO"/>
        </w:rPr>
      </w:pPr>
    </w:p>
    <w:p w14:paraId="446C3EDE" w14:textId="77777777" w:rsidR="00972394" w:rsidRDefault="00972394" w:rsidP="00972394">
      <w:pPr>
        <w:bidi/>
      </w:pPr>
    </w:p>
    <w:p w14:paraId="446C3EDF" w14:textId="77777777" w:rsidR="00972394" w:rsidRDefault="00972394" w:rsidP="00972394">
      <w:pPr>
        <w:bidi/>
      </w:pPr>
    </w:p>
    <w:p w14:paraId="446C3EE0" w14:textId="77777777" w:rsidR="00972394" w:rsidRDefault="00972394" w:rsidP="00972394">
      <w:pPr>
        <w:pStyle w:val="EHS1"/>
      </w:pPr>
    </w:p>
    <w:p w14:paraId="446C3EE1" w14:textId="77777777" w:rsidR="00972394" w:rsidRDefault="00972394" w:rsidP="00972394">
      <w:pPr>
        <w:bidi/>
        <w:rPr>
          <w:rFonts w:ascii="Cambria" w:hAnsi="Cambria"/>
          <w:b/>
          <w:bCs/>
          <w:color w:val="808080"/>
          <w:sz w:val="36"/>
          <w:szCs w:val="36"/>
          <w:rtl/>
        </w:rPr>
      </w:pPr>
    </w:p>
    <w:p w14:paraId="446C3EE2" w14:textId="77777777" w:rsidR="00972394" w:rsidRPr="008519C1" w:rsidRDefault="00BC5E80" w:rsidP="00BC5E80">
      <w:pPr>
        <w:bidi/>
        <w:rPr>
          <w:rFonts w:ascii="Cambria" w:hAnsi="Cambria"/>
          <w:b/>
          <w:bCs/>
          <w:color w:val="808080"/>
          <w:sz w:val="36"/>
          <w:szCs w:val="36"/>
        </w:rPr>
      </w:pPr>
      <w:r>
        <w:rPr>
          <w:rFonts w:ascii="Cambria" w:hAnsi="Cambria" w:hint="cs"/>
          <w:b/>
          <w:bCs/>
          <w:color w:val="808080"/>
          <w:sz w:val="36"/>
          <w:szCs w:val="36"/>
          <w:rtl/>
        </w:rPr>
        <w:t>(</w:t>
      </w:r>
      <w:r w:rsidR="00972394">
        <w:rPr>
          <w:rFonts w:ascii="Cambria" w:hAnsi="Cambria" w:hint="cs"/>
          <w:b/>
          <w:bCs/>
          <w:color w:val="808080"/>
          <w:sz w:val="36"/>
          <w:szCs w:val="36"/>
          <w:rtl/>
        </w:rPr>
        <w:t>إسم المشروع</w:t>
      </w:r>
      <w:r>
        <w:rPr>
          <w:rFonts w:ascii="Cambria" w:hAnsi="Cambria" w:hint="cs"/>
          <w:b/>
          <w:bCs/>
          <w:color w:val="808080"/>
          <w:sz w:val="36"/>
          <w:szCs w:val="36"/>
          <w:rtl/>
        </w:rPr>
        <w:t>)</w:t>
      </w:r>
    </w:p>
    <w:p w14:paraId="446C3EE3" w14:textId="77777777" w:rsidR="00972394" w:rsidRPr="008519C1" w:rsidRDefault="00BC5E80" w:rsidP="00BC5E80">
      <w:pPr>
        <w:bidi/>
        <w:rPr>
          <w:rFonts w:ascii="Cambria" w:hAnsi="Cambria"/>
          <w:b/>
          <w:bCs/>
          <w:color w:val="808080"/>
          <w:sz w:val="36"/>
          <w:szCs w:val="36"/>
        </w:rPr>
      </w:pPr>
      <w:r>
        <w:rPr>
          <w:rFonts w:ascii="Cambria" w:hAnsi="Cambria" w:hint="cs"/>
          <w:b/>
          <w:bCs/>
          <w:color w:val="808080"/>
          <w:sz w:val="36"/>
          <w:szCs w:val="36"/>
          <w:rtl/>
        </w:rPr>
        <w:t>(</w:t>
      </w:r>
      <w:r w:rsidR="00972394">
        <w:rPr>
          <w:rFonts w:ascii="Cambria" w:hAnsi="Cambria" w:hint="cs"/>
          <w:b/>
          <w:bCs/>
          <w:color w:val="808080"/>
          <w:sz w:val="36"/>
          <w:szCs w:val="36"/>
          <w:rtl/>
        </w:rPr>
        <w:t>القسم</w:t>
      </w:r>
      <w:r>
        <w:rPr>
          <w:rFonts w:ascii="Cambria" w:hAnsi="Cambria" w:hint="cs"/>
          <w:b/>
          <w:bCs/>
          <w:color w:val="808080"/>
          <w:sz w:val="36"/>
          <w:szCs w:val="36"/>
          <w:rtl/>
        </w:rPr>
        <w:t>)</w:t>
      </w:r>
    </w:p>
    <w:p w14:paraId="446C3EE4" w14:textId="77777777" w:rsidR="00972394" w:rsidRDefault="00972394" w:rsidP="00972394">
      <w:pPr>
        <w:bidi/>
      </w:pPr>
    </w:p>
    <w:p w14:paraId="446C3EE5" w14:textId="77777777" w:rsidR="00972394" w:rsidRDefault="00972394" w:rsidP="00972394">
      <w:pPr>
        <w:bidi/>
      </w:pPr>
    </w:p>
    <w:p w14:paraId="446C3EE6" w14:textId="77777777" w:rsidR="00972394" w:rsidRDefault="00972394" w:rsidP="00972394">
      <w:pPr>
        <w:bidi/>
      </w:pPr>
    </w:p>
    <w:p w14:paraId="446C3EE7" w14:textId="77777777" w:rsidR="00972394" w:rsidRDefault="00972394" w:rsidP="00972394">
      <w:pPr>
        <w:bidi/>
      </w:pPr>
    </w:p>
    <w:p w14:paraId="446C3EE8" w14:textId="77777777" w:rsidR="00972394" w:rsidRDefault="00972394" w:rsidP="00972394">
      <w:pPr>
        <w:bidi/>
      </w:pPr>
    </w:p>
    <w:p w14:paraId="446C3EE9" w14:textId="77777777" w:rsidR="00972394" w:rsidRDefault="00972394" w:rsidP="00972394">
      <w:pPr>
        <w:bidi/>
      </w:pPr>
    </w:p>
    <w:p w14:paraId="446C3EEA" w14:textId="77777777" w:rsidR="00972394" w:rsidRDefault="00972394" w:rsidP="00972394">
      <w:pPr>
        <w:bidi/>
      </w:pPr>
    </w:p>
    <w:p w14:paraId="446C3EEB" w14:textId="77777777" w:rsidR="00972394" w:rsidRPr="006D134C" w:rsidRDefault="00972394" w:rsidP="00972394">
      <w:pPr>
        <w:bidi/>
        <w:rPr>
          <w:b/>
          <w:bCs/>
          <w:color w:val="4F81BD"/>
        </w:rPr>
      </w:pPr>
    </w:p>
    <w:p w14:paraId="446C3EEC" w14:textId="690E4D0F" w:rsidR="00972394" w:rsidRPr="006D134C" w:rsidRDefault="00972394" w:rsidP="00972394">
      <w:pPr>
        <w:bidi/>
        <w:rPr>
          <w:b/>
          <w:bCs/>
          <w:color w:val="4F81BD"/>
          <w:rtl/>
        </w:rPr>
      </w:pPr>
      <w:r w:rsidRPr="006D134C">
        <w:rPr>
          <w:rFonts w:hint="cs"/>
          <w:b/>
          <w:bCs/>
          <w:color w:val="4F81BD"/>
          <w:rtl/>
        </w:rPr>
        <w:t>الإصدار:</w:t>
      </w:r>
      <w:r w:rsidR="005F73D2">
        <w:rPr>
          <w:rFonts w:hint="cs"/>
          <w:b/>
          <w:bCs/>
          <w:color w:val="4F81BD"/>
          <w:rtl/>
        </w:rPr>
        <w:t>2.0</w:t>
      </w:r>
    </w:p>
    <w:p w14:paraId="446C3EED" w14:textId="33D43FCC" w:rsidR="00972394" w:rsidRPr="006D134C" w:rsidRDefault="00972394" w:rsidP="00972394">
      <w:pPr>
        <w:bidi/>
        <w:rPr>
          <w:b/>
          <w:bCs/>
          <w:color w:val="4F81BD"/>
        </w:rPr>
      </w:pPr>
      <w:r w:rsidRPr="006D134C">
        <w:rPr>
          <w:rFonts w:hint="cs"/>
          <w:b/>
          <w:bCs/>
          <w:color w:val="4F81BD"/>
          <w:rtl/>
        </w:rPr>
        <w:t>التاريخ:</w:t>
      </w:r>
      <w:r w:rsidR="005F73D2">
        <w:rPr>
          <w:rFonts w:hint="cs"/>
          <w:b/>
          <w:bCs/>
          <w:color w:val="4F81BD"/>
          <w:rtl/>
        </w:rPr>
        <w:t>29 / 7 / 2025</w:t>
      </w:r>
    </w:p>
    <w:p w14:paraId="5A653214" w14:textId="40137BF5" w:rsidR="00972394" w:rsidRPr="00061F16" w:rsidRDefault="00972394" w:rsidP="005F73D2">
      <w:pPr>
        <w:pStyle w:val="Heading1"/>
        <w:bidi/>
        <w:rPr>
          <w:rtl/>
          <w:lang w:bidi="ar-JO"/>
        </w:rPr>
        <w:sectPr w:rsidR="00972394" w:rsidRPr="00061F16" w:rsidSect="005F73D2">
          <w:headerReference w:type="default" r:id="rId11"/>
          <w:footerReference w:type="default" r:id="rId12"/>
          <w:headerReference w:type="first" r:id="rId13"/>
          <w:footerReference w:type="first" r:id="rId14"/>
          <w:pgSz w:w="12240" w:h="15840"/>
          <w:pgMar w:top="1440" w:right="1440" w:bottom="1440" w:left="1440" w:header="720" w:footer="1320" w:gutter="0"/>
          <w:cols w:space="720"/>
          <w:titlePg/>
          <w:docGrid w:linePitch="360"/>
        </w:sectPr>
      </w:pPr>
    </w:p>
    <w:p w14:paraId="07103834" w14:textId="2599AE1D" w:rsidR="005F73D2" w:rsidRPr="005F73D2" w:rsidRDefault="005F73D2" w:rsidP="00971991">
      <w:pPr>
        <w:pStyle w:val="Title"/>
        <w:bidi/>
        <w:jc w:val="center"/>
        <w:rPr>
          <w:b/>
          <w:bCs/>
          <w:sz w:val="32"/>
          <w:szCs w:val="32"/>
          <w:rtl/>
          <w:lang w:bidi="ar-JO"/>
        </w:rPr>
      </w:pPr>
      <w:bookmarkStart w:id="0" w:name="_GoBack"/>
      <w:bookmarkEnd w:id="0"/>
      <w:r w:rsidRPr="005F73D2">
        <w:rPr>
          <w:b/>
          <w:bCs/>
          <w:sz w:val="32"/>
          <w:szCs w:val="32"/>
          <w:rtl/>
          <w:lang w:bidi="ar-JO"/>
        </w:rPr>
        <w:lastRenderedPageBreak/>
        <w:t>إتفاقية المحافظة على سرية معلومات</w:t>
      </w:r>
      <w:r>
        <w:rPr>
          <w:rFonts w:hint="cs"/>
          <w:b/>
          <w:bCs/>
          <w:sz w:val="32"/>
          <w:szCs w:val="32"/>
          <w:rtl/>
          <w:lang w:bidi="ar-JO"/>
        </w:rPr>
        <w:t xml:space="preserve"> </w:t>
      </w:r>
      <w:r w:rsidRPr="005F73D2">
        <w:rPr>
          <w:b/>
          <w:bCs/>
          <w:sz w:val="32"/>
          <w:szCs w:val="32"/>
          <w:rtl/>
          <w:lang w:bidi="ar-JO"/>
        </w:rPr>
        <w:t>نظام حكيم للأبحاث</w:t>
      </w:r>
    </w:p>
    <w:p w14:paraId="1624D86C" w14:textId="4154EC55" w:rsidR="005F73D2" w:rsidRDefault="005F73D2" w:rsidP="005F73D2">
      <w:pPr>
        <w:tabs>
          <w:tab w:val="left" w:pos="3389"/>
        </w:tabs>
        <w:bidi/>
        <w:rPr>
          <w:rFonts w:cs="Times New Roman"/>
          <w:rtl/>
          <w:lang w:eastAsia="ar-SA" w:bidi="ar-JO"/>
        </w:rPr>
      </w:pPr>
    </w:p>
    <w:p w14:paraId="26705340" w14:textId="2816C3DB" w:rsidR="005F73D2" w:rsidRPr="00BF21BD" w:rsidRDefault="005F73D2" w:rsidP="00A43404">
      <w:pPr>
        <w:bidi/>
        <w:spacing w:line="360" w:lineRule="auto"/>
        <w:jc w:val="both"/>
        <w:rPr>
          <w:rFonts w:asciiTheme="majorBidi" w:hAnsiTheme="majorBidi" w:cstheme="majorBidi"/>
          <w:rtl/>
          <w:lang w:bidi="ar-JO"/>
        </w:rPr>
      </w:pPr>
      <w:r>
        <w:rPr>
          <w:rFonts w:asciiTheme="majorBidi" w:hAnsiTheme="majorBidi" w:cstheme="majorBidi" w:hint="cs"/>
          <w:rtl/>
          <w:lang w:bidi="ar-JO"/>
        </w:rPr>
        <w:t>أن</w:t>
      </w:r>
      <w:r w:rsidRPr="00BF21BD">
        <w:rPr>
          <w:rFonts w:asciiTheme="majorBidi" w:hAnsiTheme="majorBidi" w:cstheme="majorBidi" w:hint="cs"/>
          <w:rtl/>
          <w:lang w:bidi="ar-JO"/>
        </w:rPr>
        <w:t>ه بتاريخه الموافق</w:t>
      </w:r>
      <w:r>
        <w:rPr>
          <w:rFonts w:asciiTheme="majorBidi" w:hAnsiTheme="majorBidi" w:cstheme="majorBidi" w:hint="cs"/>
          <w:rtl/>
          <w:lang w:bidi="ar-JO"/>
        </w:rPr>
        <w:t xml:space="preserve"> (...</w:t>
      </w:r>
      <w:r w:rsidRPr="005F73D2">
        <w:rPr>
          <w:rFonts w:asciiTheme="majorBidi" w:hAnsiTheme="majorBidi" w:cstheme="majorBidi" w:hint="cs"/>
          <w:rtl/>
          <w:lang w:bidi="ar-JO"/>
        </w:rPr>
        <w:t xml:space="preserve">/ </w:t>
      </w:r>
      <w:r>
        <w:rPr>
          <w:rFonts w:asciiTheme="majorBidi" w:hAnsiTheme="majorBidi" w:cstheme="majorBidi" w:hint="cs"/>
          <w:rtl/>
          <w:lang w:bidi="ar-JO"/>
        </w:rPr>
        <w:t>....</w:t>
      </w:r>
      <w:r w:rsidRPr="005F73D2">
        <w:rPr>
          <w:rFonts w:asciiTheme="majorBidi" w:hAnsiTheme="majorBidi" w:cstheme="majorBidi" w:hint="cs"/>
          <w:rtl/>
          <w:lang w:bidi="ar-JO"/>
        </w:rPr>
        <w:t xml:space="preserve">/2025 </w:t>
      </w:r>
      <w:r>
        <w:rPr>
          <w:rFonts w:asciiTheme="majorBidi" w:hAnsiTheme="majorBidi" w:cstheme="majorBidi" w:hint="cs"/>
          <w:rtl/>
          <w:lang w:bidi="ar-JO"/>
        </w:rPr>
        <w:t xml:space="preserve">) </w:t>
      </w:r>
      <w:r w:rsidRPr="005F73D2">
        <w:rPr>
          <w:rFonts w:asciiTheme="majorBidi" w:hAnsiTheme="majorBidi" w:cstheme="majorBidi" w:hint="cs"/>
          <w:rtl/>
          <w:lang w:bidi="ar-JO"/>
        </w:rPr>
        <w:t>تم توقيع إتفاقية</w:t>
      </w:r>
      <w:r w:rsidRPr="00BF21BD">
        <w:rPr>
          <w:rFonts w:asciiTheme="majorBidi" w:hAnsiTheme="majorBidi" w:cstheme="majorBidi" w:hint="cs"/>
          <w:rtl/>
          <w:lang w:bidi="ar-JO"/>
        </w:rPr>
        <w:t xml:space="preserve"> المحافظة على سرية معلومات نظام حكيم للأبحاث (وتعرف فيما بعد ب "ا</w:t>
      </w:r>
      <w:r>
        <w:rPr>
          <w:rFonts w:asciiTheme="majorBidi" w:hAnsiTheme="majorBidi" w:cstheme="majorBidi" w:hint="cs"/>
          <w:rtl/>
          <w:lang w:bidi="ar-JO"/>
        </w:rPr>
        <w:t>لإتفاقية</w:t>
      </w:r>
      <w:r w:rsidRPr="00BF21BD">
        <w:rPr>
          <w:rFonts w:asciiTheme="majorBidi" w:hAnsiTheme="majorBidi" w:cstheme="majorBidi" w:hint="cs"/>
          <w:rtl/>
          <w:lang w:bidi="ar-JO"/>
        </w:rPr>
        <w:t>") بين كل من :</w:t>
      </w:r>
    </w:p>
    <w:p w14:paraId="3CE1A124" w14:textId="0CB6EAED" w:rsidR="00A43404" w:rsidRDefault="005F73D2" w:rsidP="00971991">
      <w:pPr>
        <w:pStyle w:val="ListParagraph"/>
        <w:numPr>
          <w:ilvl w:val="0"/>
          <w:numId w:val="2"/>
        </w:numPr>
        <w:tabs>
          <w:tab w:val="left" w:pos="3389"/>
        </w:tabs>
        <w:bidi/>
        <w:spacing w:line="360" w:lineRule="auto"/>
        <w:rPr>
          <w:rFonts w:cs="Times New Roman"/>
          <w:lang w:eastAsia="ar-SA" w:bidi="ar-JO"/>
        </w:rPr>
      </w:pPr>
      <w:r w:rsidRPr="00A43404">
        <w:rPr>
          <w:rFonts w:cs="Times New Roman"/>
          <w:rtl/>
          <w:lang w:eastAsia="ar-SA" w:bidi="ar-JO"/>
        </w:rPr>
        <w:t>شركة الحوسبة الصحية، شركة مساهمة خاصة لا تهدف إلى الربح، مسجلة لدى دائرة مراقبة الشركات في وزارة</w:t>
      </w:r>
      <w:r w:rsidRPr="00A43404">
        <w:rPr>
          <w:rFonts w:cs="Times New Roman" w:hint="cs"/>
          <w:rtl/>
          <w:lang w:eastAsia="ar-SA" w:bidi="ar-JO"/>
        </w:rPr>
        <w:t xml:space="preserve"> </w:t>
      </w:r>
      <w:r w:rsidRPr="00A43404">
        <w:rPr>
          <w:rFonts w:cs="Times New Roman"/>
          <w:rtl/>
          <w:lang w:eastAsia="ar-SA" w:bidi="ar-JO"/>
        </w:rPr>
        <w:t>الصناعة والتجارة تحت الرقم ) 222 (، وعنوانها )عمان شارع الملك عبد الله الثاني ابن الحسين تقاطع شارع</w:t>
      </w:r>
      <w:r w:rsidRPr="00A43404">
        <w:rPr>
          <w:rFonts w:cs="Times New Roman"/>
          <w:lang w:eastAsia="ar-SA" w:bidi="ar-JO"/>
        </w:rPr>
        <w:t xml:space="preserve"> – -</w:t>
      </w:r>
      <w:r w:rsidRPr="00A43404">
        <w:rPr>
          <w:rFonts w:cs="Times New Roman"/>
          <w:rtl/>
          <w:lang w:eastAsia="ar-SA" w:bidi="ar-JO"/>
        </w:rPr>
        <w:t>مكة</w:t>
      </w:r>
      <w:r w:rsidRPr="00A43404">
        <w:rPr>
          <w:rFonts w:cs="Times New Roman" w:hint="cs"/>
          <w:rtl/>
          <w:lang w:eastAsia="ar-SA" w:bidi="ar-JO"/>
        </w:rPr>
        <w:t xml:space="preserve"> </w:t>
      </w:r>
      <w:r w:rsidRPr="00A43404">
        <w:rPr>
          <w:rFonts w:cs="Times New Roman"/>
          <w:rtl/>
          <w:lang w:eastAsia="ar-SA" w:bidi="ar-JO"/>
        </w:rPr>
        <w:t>(، ص.ب: 4408 عمان 11953 ، ويمثلها في هذ</w:t>
      </w:r>
      <w:r w:rsidRPr="00A43404">
        <w:rPr>
          <w:rFonts w:cs="Times New Roman" w:hint="cs"/>
          <w:rtl/>
          <w:lang w:eastAsia="ar-SA" w:bidi="ar-JO"/>
        </w:rPr>
        <w:t xml:space="preserve">ه </w:t>
      </w:r>
      <w:r w:rsidRPr="00A43404">
        <w:rPr>
          <w:rFonts w:cs="Times New Roman"/>
          <w:rtl/>
          <w:lang w:eastAsia="ar-SA" w:bidi="ar-JO"/>
        </w:rPr>
        <w:t>"</w:t>
      </w:r>
      <w:r w:rsidRPr="00A43404">
        <w:rPr>
          <w:rFonts w:cs="Times New Roman" w:hint="cs"/>
          <w:rtl/>
          <w:lang w:eastAsia="ar-SA" w:bidi="ar-JO"/>
        </w:rPr>
        <w:t>الإتفاقية</w:t>
      </w:r>
      <w:r w:rsidRPr="00A43404">
        <w:rPr>
          <w:rFonts w:cs="Times New Roman"/>
          <w:rtl/>
          <w:lang w:eastAsia="ar-SA" w:bidi="ar-JO"/>
        </w:rPr>
        <w:t xml:space="preserve">" </w:t>
      </w:r>
      <w:r w:rsidR="00971991">
        <w:rPr>
          <w:rFonts w:cs="Times New Roman" w:hint="cs"/>
          <w:rtl/>
          <w:lang w:eastAsia="ar-SA" w:bidi="ar-JO"/>
        </w:rPr>
        <w:t>المهندس</w:t>
      </w:r>
      <w:r w:rsidRPr="00A43404">
        <w:rPr>
          <w:rFonts w:cs="Times New Roman"/>
          <w:rtl/>
          <w:lang w:eastAsia="ar-SA" w:bidi="ar-JO"/>
        </w:rPr>
        <w:t xml:space="preserve"> عمر إبراهيم عطا عايش ويشار إليها فيما بعد ب</w:t>
      </w:r>
      <w:r w:rsidRPr="00A43404">
        <w:rPr>
          <w:rFonts w:cs="Times New Roman" w:hint="cs"/>
          <w:rtl/>
          <w:lang w:eastAsia="ar-SA" w:bidi="ar-JO"/>
        </w:rPr>
        <w:t xml:space="preserve"> </w:t>
      </w:r>
      <w:r w:rsidRPr="00A43404">
        <w:rPr>
          <w:rFonts w:cs="Times New Roman"/>
          <w:rtl/>
          <w:lang w:eastAsia="ar-SA" w:bidi="ar-JO"/>
        </w:rPr>
        <w:t>"الفريق الأول" او "الشركة".</w:t>
      </w:r>
    </w:p>
    <w:p w14:paraId="5B6E543B" w14:textId="77777777" w:rsidR="00A43404" w:rsidRPr="00A43404" w:rsidRDefault="00A43404" w:rsidP="00A43404">
      <w:pPr>
        <w:pStyle w:val="ListParagraph"/>
        <w:tabs>
          <w:tab w:val="left" w:pos="3389"/>
        </w:tabs>
        <w:bidi/>
        <w:spacing w:line="360" w:lineRule="auto"/>
        <w:rPr>
          <w:rFonts w:cs="Times New Roman"/>
          <w:rtl/>
          <w:lang w:eastAsia="ar-SA" w:bidi="ar-JO"/>
        </w:rPr>
      </w:pPr>
    </w:p>
    <w:p w14:paraId="15D7DA18" w14:textId="4939B975" w:rsidR="00A43404" w:rsidRDefault="005F73D2" w:rsidP="00A43404">
      <w:pPr>
        <w:pStyle w:val="ListParagraph"/>
        <w:numPr>
          <w:ilvl w:val="0"/>
          <w:numId w:val="2"/>
        </w:numPr>
        <w:bidi/>
        <w:spacing w:line="360" w:lineRule="auto"/>
        <w:rPr>
          <w:rFonts w:asciiTheme="majorBidi" w:hAnsiTheme="majorBidi" w:cstheme="majorBidi"/>
          <w:lang w:bidi="ar-JO"/>
        </w:rPr>
      </w:pPr>
      <w:r w:rsidRPr="00A43404">
        <w:rPr>
          <w:rFonts w:asciiTheme="majorBidi" w:hAnsiTheme="majorBidi" w:cstheme="majorBidi" w:hint="cs"/>
          <w:rtl/>
          <w:lang w:bidi="ar-JO"/>
        </w:rPr>
        <w:t xml:space="preserve">السيد/ السيدة </w:t>
      </w:r>
      <w:r w:rsidR="00A43404" w:rsidRPr="00A43404">
        <w:rPr>
          <w:rFonts w:asciiTheme="majorBidi" w:hAnsiTheme="majorBidi" w:cstheme="majorBidi" w:hint="cs"/>
          <w:rtl/>
          <w:lang w:bidi="ar-JO"/>
        </w:rPr>
        <w:t>(........)</w:t>
      </w:r>
      <w:r w:rsidRPr="00A43404">
        <w:rPr>
          <w:rFonts w:asciiTheme="majorBidi" w:hAnsiTheme="majorBidi" w:cstheme="majorBidi"/>
          <w:lang w:bidi="ar-JO"/>
        </w:rPr>
        <w:t xml:space="preserve"> </w:t>
      </w:r>
      <w:r w:rsidRPr="00A43404">
        <w:rPr>
          <w:rFonts w:asciiTheme="majorBidi" w:hAnsiTheme="majorBidi" w:cstheme="majorBidi" w:hint="cs"/>
          <w:rtl/>
          <w:lang w:bidi="ar-JO"/>
        </w:rPr>
        <w:t xml:space="preserve"> ، الجنسية</w:t>
      </w:r>
      <w:r w:rsidR="00A43404" w:rsidRPr="00A43404">
        <w:rPr>
          <w:rFonts w:asciiTheme="majorBidi" w:hAnsiTheme="majorBidi" w:cstheme="majorBidi" w:hint="cs"/>
          <w:rtl/>
          <w:lang w:bidi="ar-JO"/>
        </w:rPr>
        <w:t xml:space="preserve"> (..........)</w:t>
      </w:r>
      <w:r w:rsidRPr="00A43404">
        <w:rPr>
          <w:rFonts w:asciiTheme="majorBidi" w:hAnsiTheme="majorBidi" w:cstheme="majorBidi" w:hint="cs"/>
          <w:rtl/>
          <w:lang w:bidi="ar-JO"/>
        </w:rPr>
        <w:t xml:space="preserve">  و</w:t>
      </w:r>
      <w:r w:rsidR="00A43404" w:rsidRPr="00A43404">
        <w:rPr>
          <w:rFonts w:asciiTheme="majorBidi" w:hAnsiTheme="majorBidi" w:cstheme="majorBidi" w:hint="cs"/>
          <w:rtl/>
          <w:lang w:bidi="ar-JO"/>
        </w:rPr>
        <w:t>ي</w:t>
      </w:r>
      <w:r w:rsidRPr="00A43404">
        <w:rPr>
          <w:rFonts w:asciiTheme="majorBidi" w:hAnsiTheme="majorBidi" w:cstheme="majorBidi" w:hint="cs"/>
          <w:rtl/>
          <w:lang w:bidi="ar-JO"/>
        </w:rPr>
        <w:t>حمل الرقم الوطني (</w:t>
      </w:r>
      <w:r w:rsidR="00A43404" w:rsidRPr="00A43404">
        <w:rPr>
          <w:rFonts w:asciiTheme="majorBidi" w:hAnsiTheme="majorBidi" w:cstheme="majorBidi" w:hint="cs"/>
          <w:rtl/>
          <w:lang w:bidi="ar-JO"/>
        </w:rPr>
        <w:t>.........</w:t>
      </w:r>
      <w:r w:rsidRPr="00A43404">
        <w:rPr>
          <w:rFonts w:asciiTheme="majorBidi" w:hAnsiTheme="majorBidi" w:cstheme="majorBidi" w:hint="cs"/>
          <w:rtl/>
          <w:lang w:bidi="ar-JO"/>
        </w:rPr>
        <w:t xml:space="preserve">) </w:t>
      </w:r>
      <w:r w:rsidR="00A43404" w:rsidRPr="00A43404">
        <w:rPr>
          <w:rFonts w:asciiTheme="majorBidi" w:hAnsiTheme="majorBidi" w:cs="Times New Roman"/>
          <w:rtl/>
          <w:lang w:bidi="ar-JO"/>
        </w:rPr>
        <w:t>وعنوانيه</w:t>
      </w:r>
      <w:r w:rsidR="00A43404" w:rsidRPr="00A43404">
        <w:rPr>
          <w:rFonts w:asciiTheme="majorBidi" w:hAnsiTheme="majorBidi" w:cstheme="majorBidi"/>
          <w:lang w:bidi="ar-JO"/>
        </w:rPr>
        <w:t xml:space="preserve"> </w:t>
      </w:r>
      <w:r w:rsidR="00A43404" w:rsidRPr="00A43404">
        <w:rPr>
          <w:rFonts w:asciiTheme="majorBidi" w:hAnsiTheme="majorBidi" w:cstheme="majorBidi" w:hint="cs"/>
          <w:rtl/>
          <w:lang w:bidi="ar-JO"/>
        </w:rPr>
        <w:t>(.....</w:t>
      </w:r>
      <w:r w:rsidR="00A43404" w:rsidRPr="00A43404">
        <w:rPr>
          <w:rFonts w:asciiTheme="majorBidi" w:hAnsiTheme="majorBidi" w:cstheme="majorBidi"/>
          <w:lang w:bidi="ar-JO"/>
        </w:rPr>
        <w:t>(</w:t>
      </w:r>
      <w:r w:rsidR="00A43404" w:rsidRPr="00A43404">
        <w:rPr>
          <w:rFonts w:asciiTheme="majorBidi" w:hAnsiTheme="majorBidi" w:cstheme="majorBidi" w:hint="cs"/>
          <w:rtl/>
          <w:lang w:bidi="ar-JO"/>
        </w:rPr>
        <w:t xml:space="preserve"> </w:t>
      </w:r>
      <w:r w:rsidR="00A43404" w:rsidRPr="00A43404">
        <w:rPr>
          <w:rFonts w:asciiTheme="majorBidi" w:hAnsiTheme="majorBidi" w:cs="Times New Roman"/>
          <w:rtl/>
          <w:lang w:bidi="ar-JO"/>
        </w:rPr>
        <w:t xml:space="preserve">هاتف رقم </w:t>
      </w:r>
      <w:r w:rsidR="00A43404" w:rsidRPr="00A43404">
        <w:rPr>
          <w:rFonts w:asciiTheme="majorBidi" w:hAnsiTheme="majorBidi" w:cs="Times New Roman" w:hint="cs"/>
          <w:rtl/>
          <w:lang w:bidi="ar-JO"/>
        </w:rPr>
        <w:t>(......)</w:t>
      </w:r>
      <w:r w:rsidR="00A43404" w:rsidRPr="00A43404">
        <w:rPr>
          <w:rFonts w:asciiTheme="majorBidi" w:hAnsiTheme="majorBidi" w:cs="Times New Roman"/>
          <w:rtl/>
          <w:lang w:bidi="ar-JO"/>
        </w:rPr>
        <w:t xml:space="preserve">، بريد الإلكتروني </w:t>
      </w:r>
      <w:r w:rsidR="00A43404" w:rsidRPr="00A43404">
        <w:rPr>
          <w:rFonts w:asciiTheme="majorBidi" w:hAnsiTheme="majorBidi" w:cs="Times New Roman" w:hint="cs"/>
          <w:rtl/>
          <w:lang w:bidi="ar-JO"/>
        </w:rPr>
        <w:t xml:space="preserve">(......) </w:t>
      </w:r>
      <w:r w:rsidR="00A43404" w:rsidRPr="00A43404">
        <w:rPr>
          <w:rFonts w:asciiTheme="majorBidi" w:hAnsiTheme="majorBidi" w:cs="Times New Roman"/>
          <w:rtl/>
          <w:lang w:bidi="ar-JO"/>
        </w:rPr>
        <w:t>المملكة الأردنية الهاشمية</w:t>
      </w:r>
      <w:r w:rsidR="00A43404" w:rsidRPr="00A43404">
        <w:rPr>
          <w:rFonts w:asciiTheme="majorBidi" w:hAnsiTheme="majorBidi" w:cs="Times New Roman" w:hint="cs"/>
          <w:rtl/>
          <w:lang w:bidi="ar-JO"/>
        </w:rPr>
        <w:t xml:space="preserve"> </w:t>
      </w:r>
      <w:r w:rsidRPr="00A43404">
        <w:rPr>
          <w:rFonts w:asciiTheme="majorBidi" w:hAnsiTheme="majorBidi" w:cstheme="majorBidi" w:hint="cs"/>
          <w:rtl/>
          <w:lang w:bidi="ar-JO"/>
        </w:rPr>
        <w:t>ويعرف فيما بعد في هذه "الإتفاقية" بـ "الفريق الثاني".</w:t>
      </w:r>
    </w:p>
    <w:p w14:paraId="468CA222" w14:textId="09D354C0" w:rsidR="00A43404" w:rsidRPr="00A43404" w:rsidRDefault="00A43404" w:rsidP="00A43404">
      <w:pPr>
        <w:bidi/>
        <w:spacing w:line="360" w:lineRule="auto"/>
        <w:rPr>
          <w:rFonts w:asciiTheme="majorBidi" w:hAnsiTheme="majorBidi" w:cstheme="majorBidi"/>
          <w:rtl/>
          <w:lang w:bidi="ar-JO"/>
        </w:rPr>
      </w:pPr>
    </w:p>
    <w:p w14:paraId="6AC4195D" w14:textId="3AEA60B0" w:rsidR="005F73D2" w:rsidRPr="00A43404" w:rsidRDefault="00A43404" w:rsidP="00A43404">
      <w:pPr>
        <w:bidi/>
        <w:spacing w:line="360" w:lineRule="auto"/>
        <w:jc w:val="both"/>
        <w:rPr>
          <w:rFonts w:asciiTheme="majorBidi" w:hAnsiTheme="majorBidi" w:cstheme="majorBidi"/>
          <w:rtl/>
          <w:lang w:bidi="ar-JO"/>
        </w:rPr>
      </w:pPr>
      <w:r w:rsidRPr="00BF21BD">
        <w:rPr>
          <w:rFonts w:asciiTheme="majorBidi" w:hAnsiTheme="majorBidi" w:cstheme="majorBidi" w:hint="cs"/>
          <w:rtl/>
          <w:lang w:bidi="ar-JO"/>
        </w:rPr>
        <w:t>يشار لأي من "الفريق ال</w:t>
      </w:r>
      <w:r>
        <w:rPr>
          <w:rFonts w:asciiTheme="majorBidi" w:hAnsiTheme="majorBidi" w:cstheme="majorBidi" w:hint="cs"/>
          <w:rtl/>
          <w:lang w:bidi="ar-JO"/>
        </w:rPr>
        <w:t>أو</w:t>
      </w:r>
      <w:r w:rsidRPr="00BF21BD">
        <w:rPr>
          <w:rFonts w:asciiTheme="majorBidi" w:hAnsiTheme="majorBidi" w:cstheme="majorBidi" w:hint="cs"/>
          <w:rtl/>
          <w:lang w:bidi="ar-JO"/>
        </w:rPr>
        <w:t>ل" و "الفريق الث</w:t>
      </w:r>
      <w:r>
        <w:rPr>
          <w:rFonts w:asciiTheme="majorBidi" w:hAnsiTheme="majorBidi" w:cstheme="majorBidi" w:hint="cs"/>
          <w:rtl/>
          <w:lang w:bidi="ar-JO"/>
        </w:rPr>
        <w:t>ان</w:t>
      </w:r>
      <w:r w:rsidRPr="00BF21BD">
        <w:rPr>
          <w:rFonts w:asciiTheme="majorBidi" w:hAnsiTheme="majorBidi" w:cstheme="majorBidi" w:hint="cs"/>
          <w:rtl/>
          <w:lang w:bidi="ar-JO"/>
        </w:rPr>
        <w:t>ي" في هذه "ا</w:t>
      </w:r>
      <w:r>
        <w:rPr>
          <w:rFonts w:asciiTheme="majorBidi" w:hAnsiTheme="majorBidi" w:cstheme="majorBidi" w:hint="cs"/>
          <w:rtl/>
          <w:lang w:bidi="ar-JO"/>
        </w:rPr>
        <w:t>لإتفاقية</w:t>
      </w:r>
      <w:r w:rsidRPr="00BF21BD">
        <w:rPr>
          <w:rFonts w:asciiTheme="majorBidi" w:hAnsiTheme="majorBidi" w:cstheme="majorBidi" w:hint="cs"/>
          <w:rtl/>
          <w:lang w:bidi="ar-JO"/>
        </w:rPr>
        <w:t xml:space="preserve">" منفردين بـ"الفريق" </w:t>
      </w:r>
      <w:r>
        <w:rPr>
          <w:rFonts w:asciiTheme="majorBidi" w:hAnsiTheme="majorBidi" w:cstheme="majorBidi" w:hint="cs"/>
          <w:rtl/>
          <w:lang w:bidi="ar-JO"/>
        </w:rPr>
        <w:t>أو</w:t>
      </w:r>
      <w:r w:rsidRPr="00BF21BD">
        <w:rPr>
          <w:rFonts w:asciiTheme="majorBidi" w:hAnsiTheme="majorBidi" w:cstheme="majorBidi" w:hint="cs"/>
          <w:rtl/>
          <w:lang w:bidi="ar-JO"/>
        </w:rPr>
        <w:t xml:space="preserve"> "فريق" ومجتمعين بـ"الفريقين" </w:t>
      </w:r>
      <w:r>
        <w:rPr>
          <w:rFonts w:asciiTheme="majorBidi" w:hAnsiTheme="majorBidi" w:cstheme="majorBidi" w:hint="cs"/>
          <w:rtl/>
          <w:lang w:bidi="ar-JO"/>
        </w:rPr>
        <w:t>أو</w:t>
      </w:r>
      <w:r w:rsidRPr="00BF21BD">
        <w:rPr>
          <w:rFonts w:asciiTheme="majorBidi" w:hAnsiTheme="majorBidi" w:cstheme="majorBidi" w:hint="cs"/>
          <w:rtl/>
          <w:lang w:bidi="ar-JO"/>
        </w:rPr>
        <w:t xml:space="preserve"> "الفريق</w:t>
      </w:r>
      <w:r>
        <w:rPr>
          <w:rFonts w:asciiTheme="majorBidi" w:hAnsiTheme="majorBidi" w:cstheme="majorBidi" w:hint="cs"/>
          <w:rtl/>
          <w:lang w:bidi="ar-JO"/>
        </w:rPr>
        <w:t>ان</w:t>
      </w:r>
      <w:r w:rsidRPr="00BF21BD">
        <w:rPr>
          <w:rFonts w:asciiTheme="majorBidi" w:hAnsiTheme="majorBidi" w:cstheme="majorBidi" w:hint="cs"/>
          <w:rtl/>
          <w:lang w:bidi="ar-JO"/>
        </w:rPr>
        <w:t>".</w:t>
      </w:r>
    </w:p>
    <w:p w14:paraId="52FD4638" w14:textId="77777777" w:rsidR="00A43404" w:rsidRDefault="00A43404" w:rsidP="00A43404">
      <w:pPr>
        <w:bidi/>
        <w:rPr>
          <w:rFonts w:asciiTheme="majorBidi" w:hAnsiTheme="majorBidi" w:cstheme="majorBidi"/>
          <w:b/>
          <w:bCs/>
          <w:sz w:val="24"/>
          <w:szCs w:val="24"/>
          <w:rtl/>
          <w:lang w:bidi="ar-JO"/>
        </w:rPr>
      </w:pPr>
      <w:r w:rsidRPr="00BF21BD">
        <w:rPr>
          <w:rFonts w:asciiTheme="majorBidi" w:hAnsiTheme="majorBidi" w:cstheme="majorBidi" w:hint="cs"/>
          <w:b/>
          <w:bCs/>
          <w:sz w:val="24"/>
          <w:szCs w:val="24"/>
          <w:rtl/>
          <w:lang w:bidi="ar-JO"/>
        </w:rPr>
        <w:t>تمهـــــــــيد:</w:t>
      </w:r>
    </w:p>
    <w:p w14:paraId="58574B5F" w14:textId="060E4D77" w:rsidR="00A43404" w:rsidRPr="00A43404" w:rsidRDefault="00A43404" w:rsidP="00A43404">
      <w:pPr>
        <w:bidi/>
        <w:spacing w:line="360" w:lineRule="auto"/>
        <w:jc w:val="both"/>
        <w:rPr>
          <w:rFonts w:asciiTheme="majorBidi" w:hAnsiTheme="majorBidi" w:cstheme="majorBidi"/>
          <w:rtl/>
          <w:lang w:bidi="ar-JO"/>
        </w:rPr>
      </w:pPr>
      <w:r w:rsidRPr="00BF21BD">
        <w:rPr>
          <w:rFonts w:asciiTheme="majorBidi" w:hAnsiTheme="majorBidi" w:cstheme="majorBidi" w:hint="cs"/>
          <w:rtl/>
          <w:lang w:bidi="ar-JO"/>
        </w:rPr>
        <w:t xml:space="preserve">حيث </w:t>
      </w:r>
      <w:r>
        <w:rPr>
          <w:rFonts w:asciiTheme="majorBidi" w:hAnsiTheme="majorBidi" w:cstheme="majorBidi" w:hint="cs"/>
          <w:rtl/>
          <w:lang w:bidi="ar-JO"/>
        </w:rPr>
        <w:t>أن</w:t>
      </w:r>
      <w:r w:rsidRPr="00BF21BD">
        <w:rPr>
          <w:rFonts w:asciiTheme="majorBidi" w:hAnsiTheme="majorBidi" w:cstheme="majorBidi" w:hint="cs"/>
          <w:rtl/>
          <w:lang w:bidi="ar-JO"/>
        </w:rPr>
        <w:t>"الفريق ال</w:t>
      </w:r>
      <w:r>
        <w:rPr>
          <w:rFonts w:asciiTheme="majorBidi" w:hAnsiTheme="majorBidi" w:cstheme="majorBidi" w:hint="cs"/>
          <w:rtl/>
          <w:lang w:bidi="ar-JO"/>
        </w:rPr>
        <w:t>أو</w:t>
      </w:r>
      <w:r w:rsidRPr="00BF21BD">
        <w:rPr>
          <w:rFonts w:asciiTheme="majorBidi" w:hAnsiTheme="majorBidi" w:cstheme="majorBidi" w:hint="cs"/>
          <w:rtl/>
          <w:lang w:bidi="ar-JO"/>
        </w:rPr>
        <w:t xml:space="preserve">ل" يمتلك تطبيق نظام حكيم والذي يعتبر </w:t>
      </w:r>
      <w:r>
        <w:rPr>
          <w:rFonts w:asciiTheme="majorBidi" w:hAnsiTheme="majorBidi" w:cstheme="majorBidi" w:hint="cs"/>
          <w:rtl/>
          <w:lang w:bidi="ar-JO"/>
        </w:rPr>
        <w:t>أ</w:t>
      </w:r>
      <w:r w:rsidRPr="00BF21BD">
        <w:rPr>
          <w:rFonts w:asciiTheme="majorBidi" w:hAnsiTheme="majorBidi" w:cstheme="majorBidi" w:hint="cs"/>
          <w:rtl/>
          <w:lang w:bidi="ar-JO"/>
        </w:rPr>
        <w:t>كبر قاعدة بي</w:t>
      </w:r>
      <w:r>
        <w:rPr>
          <w:rFonts w:asciiTheme="majorBidi" w:hAnsiTheme="majorBidi" w:cstheme="majorBidi" w:hint="cs"/>
          <w:rtl/>
          <w:lang w:bidi="ar-JO"/>
        </w:rPr>
        <w:t>ان</w:t>
      </w:r>
      <w:r w:rsidRPr="00BF21BD">
        <w:rPr>
          <w:rFonts w:asciiTheme="majorBidi" w:hAnsiTheme="majorBidi" w:cstheme="majorBidi" w:hint="cs"/>
          <w:rtl/>
          <w:lang w:bidi="ar-JO"/>
        </w:rPr>
        <w:t>ات طبية في ال</w:t>
      </w:r>
      <w:r>
        <w:rPr>
          <w:rFonts w:asciiTheme="majorBidi" w:hAnsiTheme="majorBidi" w:cstheme="majorBidi" w:hint="cs"/>
          <w:rtl/>
          <w:lang w:bidi="ar-JO"/>
        </w:rPr>
        <w:t>أ</w:t>
      </w:r>
      <w:r w:rsidRPr="00BF21BD">
        <w:rPr>
          <w:rFonts w:asciiTheme="majorBidi" w:hAnsiTheme="majorBidi" w:cstheme="majorBidi" w:hint="cs"/>
          <w:rtl/>
          <w:lang w:bidi="ar-JO"/>
        </w:rPr>
        <w:t>ردن (ويعرف فيما بعد بـ "النظام"</w:t>
      </w:r>
      <w:r>
        <w:rPr>
          <w:rFonts w:asciiTheme="majorBidi" w:hAnsiTheme="majorBidi" w:cstheme="majorBidi" w:hint="cs"/>
          <w:rtl/>
          <w:lang w:bidi="ar-JO"/>
        </w:rPr>
        <w:t>)، وحيث أن "الفريق الثاني" يرغب بعمل أبحاث تستخدم بيانات يتم إستخراجها من النظام الذي يملكه الفريق الأول ،وبالنظر لكون البيانات التي من الممكن إستخراجها من "النظام" هي بيانات سرية ويجب المحافظة عليها، فقد تم الإتفاق بين "الفريقين" على ما يلي:</w:t>
      </w:r>
    </w:p>
    <w:p w14:paraId="7ED737F1" w14:textId="77777777" w:rsidR="00A43404" w:rsidRDefault="00A43404" w:rsidP="00A43404">
      <w:pPr>
        <w:bidi/>
        <w:jc w:val="both"/>
        <w:rPr>
          <w:rFonts w:asciiTheme="majorBidi" w:hAnsiTheme="majorBidi" w:cstheme="majorBidi"/>
          <w:b/>
          <w:bCs/>
          <w:sz w:val="24"/>
          <w:szCs w:val="24"/>
          <w:rtl/>
          <w:lang w:bidi="ar-JO"/>
        </w:rPr>
      </w:pPr>
      <w:r w:rsidRPr="00BF21BD">
        <w:rPr>
          <w:rFonts w:asciiTheme="majorBidi" w:hAnsiTheme="majorBidi" w:cstheme="majorBidi" w:hint="cs"/>
          <w:b/>
          <w:bCs/>
          <w:sz w:val="24"/>
          <w:szCs w:val="24"/>
          <w:rtl/>
          <w:lang w:bidi="ar-JO"/>
        </w:rPr>
        <w:t>أحكام ا</w:t>
      </w:r>
      <w:r>
        <w:rPr>
          <w:rFonts w:asciiTheme="majorBidi" w:hAnsiTheme="majorBidi" w:cstheme="majorBidi" w:hint="cs"/>
          <w:b/>
          <w:bCs/>
          <w:sz w:val="24"/>
          <w:szCs w:val="24"/>
          <w:rtl/>
          <w:lang w:bidi="ar-JO"/>
        </w:rPr>
        <w:t>لإتفاقية</w:t>
      </w:r>
      <w:r w:rsidRPr="00BF21BD">
        <w:rPr>
          <w:rFonts w:asciiTheme="majorBidi" w:hAnsiTheme="majorBidi" w:cstheme="majorBidi" w:hint="cs"/>
          <w:b/>
          <w:bCs/>
          <w:sz w:val="24"/>
          <w:szCs w:val="24"/>
          <w:rtl/>
          <w:lang w:bidi="ar-JO"/>
        </w:rPr>
        <w:t>:</w:t>
      </w:r>
    </w:p>
    <w:p w14:paraId="218A0533" w14:textId="77777777" w:rsidR="00A43404" w:rsidRDefault="00A43404" w:rsidP="00A43404">
      <w:pPr>
        <w:pStyle w:val="ListParagraph"/>
        <w:numPr>
          <w:ilvl w:val="0"/>
          <w:numId w:val="3"/>
        </w:numPr>
        <w:bidi/>
        <w:spacing w:before="360" w:after="360" w:line="360" w:lineRule="auto"/>
        <w:jc w:val="both"/>
        <w:rPr>
          <w:rFonts w:asciiTheme="majorBidi" w:hAnsiTheme="majorBidi" w:cstheme="majorBidi"/>
          <w:lang w:bidi="ar-JO"/>
        </w:rPr>
      </w:pPr>
      <w:r w:rsidRPr="00BF21BD">
        <w:rPr>
          <w:rFonts w:asciiTheme="majorBidi" w:hAnsiTheme="majorBidi" w:cstheme="majorBidi" w:hint="cs"/>
          <w:rtl/>
          <w:lang w:bidi="ar-JO"/>
        </w:rPr>
        <w:t xml:space="preserve">من المتفق عليه بين "الفريقين" </w:t>
      </w:r>
      <w:r>
        <w:rPr>
          <w:rFonts w:asciiTheme="majorBidi" w:hAnsiTheme="majorBidi" w:cstheme="majorBidi" w:hint="cs"/>
          <w:rtl/>
          <w:lang w:bidi="ar-JO"/>
        </w:rPr>
        <w:t>أن</w:t>
      </w:r>
      <w:r w:rsidRPr="00BF21BD">
        <w:rPr>
          <w:rFonts w:asciiTheme="majorBidi" w:hAnsiTheme="majorBidi" w:cstheme="majorBidi" w:hint="cs"/>
          <w:rtl/>
          <w:lang w:bidi="ar-JO"/>
        </w:rPr>
        <w:t xml:space="preserve"> "الفريق الث</w:t>
      </w:r>
      <w:r>
        <w:rPr>
          <w:rFonts w:asciiTheme="majorBidi" w:hAnsiTheme="majorBidi" w:cstheme="majorBidi" w:hint="cs"/>
          <w:rtl/>
          <w:lang w:bidi="ar-JO"/>
        </w:rPr>
        <w:t>ان</w:t>
      </w:r>
      <w:r w:rsidRPr="00BF21BD">
        <w:rPr>
          <w:rFonts w:asciiTheme="majorBidi" w:hAnsiTheme="majorBidi" w:cstheme="majorBidi" w:hint="cs"/>
          <w:rtl/>
          <w:lang w:bidi="ar-JO"/>
        </w:rPr>
        <w:t>ي"</w:t>
      </w:r>
      <w:r>
        <w:rPr>
          <w:rFonts w:asciiTheme="majorBidi" w:hAnsiTheme="majorBidi" w:cstheme="majorBidi" w:hint="cs"/>
          <w:rtl/>
          <w:lang w:bidi="ar-JO"/>
        </w:rPr>
        <w:t xml:space="preserve"> ملزم بالحفاظ على سرية وخصوصية كامل البيانات والمعلومات المدرجة على "النظام" و/أو مستخرجة منه، ومنع تسريبها و/أو تمكين الغير من الإطلاع عليها سواء تم ذلك بصورة مباشرة أو غير مباشرة تحت طائلة المسؤولية القانونية، حيث أن يده عليها هي يد أمانة ويلتزم بإتخاذ كامل التدابير اللازمة للحفاظ عليها.</w:t>
      </w:r>
    </w:p>
    <w:p w14:paraId="46F637B0" w14:textId="77777777" w:rsidR="00A43404" w:rsidRDefault="00A43404" w:rsidP="00A43404">
      <w:pPr>
        <w:pStyle w:val="ListParagraph"/>
        <w:bidi/>
        <w:spacing w:before="360" w:after="360" w:line="360" w:lineRule="auto"/>
        <w:jc w:val="both"/>
        <w:rPr>
          <w:rFonts w:asciiTheme="majorBidi" w:hAnsiTheme="majorBidi" w:cstheme="majorBidi"/>
          <w:lang w:bidi="ar-JO"/>
        </w:rPr>
      </w:pPr>
    </w:p>
    <w:p w14:paraId="6EC343AF" w14:textId="50EC70B6" w:rsidR="00A43404" w:rsidRDefault="00A43404" w:rsidP="00971991">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 أن مدة هذه "الإتفاقية" غير محددة حيث تبدأ من تاريخ منح "الفريق الثاني" حق الدخول إلى "النظام" و/أو بيانات مستخرجة من النظام لتبقى سارية لحين إنهاءها وفقا لأي من الحالات الواردة في الفقرة (</w:t>
      </w:r>
      <w:r w:rsidR="00971991">
        <w:rPr>
          <w:rFonts w:asciiTheme="majorBidi" w:hAnsiTheme="majorBidi" w:cstheme="majorBidi" w:hint="cs"/>
          <w:rtl/>
          <w:lang w:bidi="ar-JO"/>
        </w:rPr>
        <w:t>9</w:t>
      </w:r>
      <w:r>
        <w:rPr>
          <w:rFonts w:asciiTheme="majorBidi" w:hAnsiTheme="majorBidi" w:cstheme="majorBidi" w:hint="cs"/>
          <w:rtl/>
          <w:lang w:bidi="ar-JO"/>
        </w:rPr>
        <w:t>) من هذه "الإتفاقية".</w:t>
      </w:r>
    </w:p>
    <w:p w14:paraId="54088E3A" w14:textId="77777777" w:rsidR="00A43404" w:rsidRPr="00D00CFA" w:rsidRDefault="00A43404" w:rsidP="00A43404">
      <w:pPr>
        <w:pStyle w:val="ListParagraph"/>
        <w:spacing w:line="360" w:lineRule="auto"/>
        <w:rPr>
          <w:rFonts w:asciiTheme="majorBidi" w:hAnsiTheme="majorBidi" w:cstheme="majorBidi"/>
          <w:rtl/>
          <w:lang w:bidi="ar-JO"/>
        </w:rPr>
      </w:pPr>
    </w:p>
    <w:p w14:paraId="6745386F" w14:textId="77777777" w:rsidR="00A43404" w:rsidRDefault="00A43404"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 أنه لا يحق لـ"الفريق الثاني" أخذ نسخة من أية معلومات مخزنة على "النظام" و/أو إستخراجها بأي شكل من الأشكال سواء بوسيلة الكترونية أو مادية أو تصويرها أو الإحتفاظ بها إلا بإذن مسبق من "الفريق الأول"، مع الإشارة الى أن كامل الحركات التي تتم على "النظام" والبيانات المسجلة عليه مراقبة بشكل كامل من قبل "الفريق الأول".</w:t>
      </w:r>
    </w:p>
    <w:p w14:paraId="6592F3B5" w14:textId="77777777" w:rsidR="00A43404" w:rsidRPr="00D00CFA" w:rsidRDefault="00A43404" w:rsidP="00A43404">
      <w:pPr>
        <w:pStyle w:val="ListParagraph"/>
        <w:spacing w:line="360" w:lineRule="auto"/>
        <w:rPr>
          <w:rFonts w:asciiTheme="majorBidi" w:hAnsiTheme="majorBidi" w:cstheme="majorBidi"/>
          <w:rtl/>
          <w:lang w:bidi="ar-JO"/>
        </w:rPr>
      </w:pPr>
    </w:p>
    <w:p w14:paraId="519C4A7C" w14:textId="77777777" w:rsidR="00A43404" w:rsidRDefault="00A43404"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 أنه يكون من حق "الفريق الأول" وفق  أي وقت يشاء التعديل على آلية عمل "النظام" وإعلام "الفريق الثأني" بها الذي يكون ملزم بالتقيد بها من تاريخ إعلامه بها.</w:t>
      </w:r>
    </w:p>
    <w:p w14:paraId="73E247D1" w14:textId="77777777" w:rsidR="00A43404" w:rsidRPr="00D00CFA" w:rsidRDefault="00A43404" w:rsidP="00A43404">
      <w:pPr>
        <w:pStyle w:val="ListParagraph"/>
        <w:spacing w:line="360" w:lineRule="auto"/>
        <w:rPr>
          <w:rFonts w:asciiTheme="majorBidi" w:hAnsiTheme="majorBidi" w:cstheme="majorBidi"/>
          <w:rtl/>
          <w:lang w:bidi="ar-JO"/>
        </w:rPr>
      </w:pPr>
    </w:p>
    <w:p w14:paraId="4AEA15C9" w14:textId="77777777" w:rsidR="00A43404" w:rsidRDefault="00A43404"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 أن "الفريق الثاني" ملزم بتعويض "الفريق الأول" في حال خالف أياً من الإلتزامات الواردة في هذه "الإتفاقية".</w:t>
      </w:r>
    </w:p>
    <w:p w14:paraId="1152996A" w14:textId="77777777" w:rsidR="00A43404" w:rsidRPr="002D51BE" w:rsidRDefault="00A43404" w:rsidP="00A43404">
      <w:pPr>
        <w:pStyle w:val="ListParagraph"/>
        <w:spacing w:line="360" w:lineRule="auto"/>
        <w:rPr>
          <w:rFonts w:asciiTheme="majorBidi" w:hAnsiTheme="majorBidi" w:cstheme="majorBidi"/>
          <w:rtl/>
          <w:lang w:bidi="ar-JO"/>
        </w:rPr>
      </w:pPr>
    </w:p>
    <w:p w14:paraId="28D41F5F" w14:textId="77777777" w:rsidR="00A43404" w:rsidRDefault="00A43404"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 أن "الفريق الثاني" ملزم</w:t>
      </w:r>
      <w:r w:rsidRPr="002D51BE">
        <w:rPr>
          <w:rFonts w:asciiTheme="majorBidi" w:hAnsiTheme="majorBidi" w:cs="Times New Roman"/>
          <w:rtl/>
          <w:lang w:bidi="ar-JO"/>
        </w:rPr>
        <w:t xml:space="preserve"> بعدم نشر أي نتائج ناتجة عن البحث المراد إجراؤه إلا بعد الرجوع إلى اللجنة المؤسسية في الجهات الصحية المشمولة بالدراسة والحصول على موافقتها.</w:t>
      </w:r>
    </w:p>
    <w:p w14:paraId="6CC44B43" w14:textId="77777777" w:rsidR="00A43404" w:rsidRPr="002D51BE" w:rsidRDefault="00A43404" w:rsidP="00A43404">
      <w:pPr>
        <w:pStyle w:val="ListParagraph"/>
        <w:spacing w:line="360" w:lineRule="auto"/>
        <w:rPr>
          <w:rFonts w:asciiTheme="majorBidi" w:hAnsiTheme="majorBidi" w:cstheme="majorBidi"/>
          <w:rtl/>
          <w:lang w:bidi="ar-JO"/>
        </w:rPr>
      </w:pPr>
    </w:p>
    <w:p w14:paraId="4CFA23FB" w14:textId="24640FCD" w:rsidR="00A43404" w:rsidRPr="00A43404" w:rsidRDefault="00971991"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من المتفق عليه بين "الفريقين"</w:t>
      </w:r>
      <w:r w:rsidR="00A43404">
        <w:rPr>
          <w:rFonts w:asciiTheme="majorBidi" w:hAnsiTheme="majorBidi" w:cstheme="majorBidi"/>
          <w:lang w:bidi="ar-JO"/>
        </w:rPr>
        <w:t xml:space="preserve"> </w:t>
      </w:r>
      <w:r w:rsidR="00A43404">
        <w:rPr>
          <w:rFonts w:asciiTheme="majorBidi" w:hAnsiTheme="majorBidi" w:cstheme="majorBidi" w:hint="cs"/>
          <w:rtl/>
          <w:lang w:bidi="ar-JO"/>
        </w:rPr>
        <w:t xml:space="preserve">أن "الفريق الثاني" ملزم </w:t>
      </w:r>
      <w:r w:rsidR="00A43404" w:rsidRPr="002D51BE">
        <w:rPr>
          <w:rFonts w:asciiTheme="majorBidi" w:hAnsiTheme="majorBidi" w:cs="Times New Roman"/>
          <w:rtl/>
          <w:lang w:bidi="ar-JO"/>
        </w:rPr>
        <w:t xml:space="preserve">بالتصريح بأن </w:t>
      </w:r>
      <w:r w:rsidR="00A43404">
        <w:rPr>
          <w:rFonts w:asciiTheme="majorBidi" w:hAnsiTheme="majorBidi" w:cs="Times New Roman" w:hint="cs"/>
          <w:rtl/>
          <w:lang w:bidi="ar-JO"/>
        </w:rPr>
        <w:t>"</w:t>
      </w:r>
      <w:r w:rsidR="00A43404" w:rsidRPr="002D51BE">
        <w:rPr>
          <w:rFonts w:asciiTheme="majorBidi" w:hAnsiTheme="majorBidi" w:cs="Times New Roman"/>
          <w:rtl/>
          <w:lang w:bidi="ar-JO"/>
        </w:rPr>
        <w:t>الطرف الأول</w:t>
      </w:r>
      <w:r w:rsidR="00A43404">
        <w:rPr>
          <w:rFonts w:asciiTheme="majorBidi" w:hAnsiTheme="majorBidi" w:cs="Times New Roman" w:hint="cs"/>
          <w:rtl/>
          <w:lang w:bidi="ar-JO"/>
        </w:rPr>
        <w:t>"</w:t>
      </w:r>
      <w:r w:rsidR="00A43404" w:rsidRPr="002D51BE">
        <w:rPr>
          <w:rFonts w:asciiTheme="majorBidi" w:hAnsiTheme="majorBidi" w:cs="Times New Roman"/>
          <w:rtl/>
          <w:lang w:bidi="ar-JO"/>
        </w:rPr>
        <w:t xml:space="preserve"> أحد الداعمين للبحث الذي يتم إجراؤه، على أن يُذكر ذلك في أي منشور أو عرض تقديمي و/أو ملخص يصدر عن البحث.</w:t>
      </w:r>
    </w:p>
    <w:p w14:paraId="6BB1E820" w14:textId="77777777" w:rsidR="00A43404" w:rsidRPr="00A43404" w:rsidRDefault="00A43404" w:rsidP="00A43404">
      <w:pPr>
        <w:pStyle w:val="ListParagraph"/>
        <w:rPr>
          <w:rFonts w:asciiTheme="majorBidi" w:hAnsiTheme="majorBidi" w:cstheme="majorBidi"/>
          <w:rtl/>
          <w:lang w:bidi="ar-JO"/>
        </w:rPr>
      </w:pPr>
    </w:p>
    <w:p w14:paraId="7CA7539A" w14:textId="77777777" w:rsidR="00A43404" w:rsidRPr="00A43404" w:rsidRDefault="00A43404" w:rsidP="00A43404">
      <w:pPr>
        <w:pStyle w:val="ListParagraph"/>
        <w:bidi/>
        <w:spacing w:before="360" w:after="360" w:line="360" w:lineRule="auto"/>
        <w:jc w:val="both"/>
        <w:rPr>
          <w:rFonts w:asciiTheme="majorBidi" w:hAnsiTheme="majorBidi" w:cstheme="majorBidi"/>
          <w:rtl/>
          <w:lang w:bidi="ar-JO"/>
        </w:rPr>
      </w:pPr>
    </w:p>
    <w:p w14:paraId="316C4352" w14:textId="3202CA60" w:rsidR="00A43404" w:rsidRPr="00A43404" w:rsidRDefault="00971991" w:rsidP="00A43404">
      <w:pPr>
        <w:pStyle w:val="ListParagraph"/>
        <w:numPr>
          <w:ilvl w:val="0"/>
          <w:numId w:val="3"/>
        </w:numPr>
        <w:bidi/>
        <w:spacing w:before="360" w:after="360" w:line="360" w:lineRule="auto"/>
        <w:jc w:val="both"/>
        <w:rPr>
          <w:rFonts w:asciiTheme="majorBidi" w:hAnsiTheme="majorBidi" w:cstheme="majorBidi"/>
          <w:lang w:bidi="ar-JO"/>
        </w:rPr>
      </w:pPr>
      <w:r>
        <w:rPr>
          <w:rFonts w:asciiTheme="majorBidi" w:hAnsiTheme="majorBidi" w:cstheme="majorBidi" w:hint="cs"/>
          <w:rtl/>
          <w:lang w:bidi="ar-JO"/>
        </w:rPr>
        <w:t xml:space="preserve">من المتفق عليه بين "الفريقين" </w:t>
      </w:r>
      <w:r w:rsidR="00A43404">
        <w:rPr>
          <w:rFonts w:asciiTheme="majorBidi" w:hAnsiTheme="majorBidi" w:cstheme="majorBidi" w:hint="cs"/>
          <w:rtl/>
          <w:lang w:bidi="ar-JO"/>
        </w:rPr>
        <w:t xml:space="preserve">أن "الفريق الثاني" </w:t>
      </w:r>
      <w:r w:rsidR="00A43404" w:rsidRPr="002D51BE">
        <w:rPr>
          <w:rFonts w:asciiTheme="majorBidi" w:hAnsiTheme="majorBidi" w:cs="Times New Roman"/>
          <w:rtl/>
          <w:lang w:bidi="ar-JO"/>
        </w:rPr>
        <w:t>يتعهد بالبحث فقط عن المعلومات التي ستساعد في البحث الذي سيتم إجراؤه</w:t>
      </w:r>
    </w:p>
    <w:p w14:paraId="5C9716EE" w14:textId="77777777" w:rsidR="00A43404" w:rsidRPr="00A43404" w:rsidRDefault="00A43404" w:rsidP="00A43404">
      <w:pPr>
        <w:pStyle w:val="ListParagraph"/>
        <w:bidi/>
        <w:spacing w:before="360" w:after="360" w:line="360" w:lineRule="auto"/>
        <w:jc w:val="both"/>
        <w:rPr>
          <w:rFonts w:asciiTheme="majorBidi" w:hAnsiTheme="majorBidi" w:cstheme="majorBidi"/>
          <w:lang w:bidi="ar-JO"/>
        </w:rPr>
      </w:pPr>
    </w:p>
    <w:p w14:paraId="13B0AC1D" w14:textId="784DFBBA" w:rsidR="00A43404" w:rsidRPr="00A43404" w:rsidRDefault="00A43404" w:rsidP="00A43404">
      <w:pPr>
        <w:pStyle w:val="ListParagraph"/>
        <w:numPr>
          <w:ilvl w:val="0"/>
          <w:numId w:val="3"/>
        </w:numPr>
        <w:tabs>
          <w:tab w:val="left" w:pos="1694"/>
          <w:tab w:val="left" w:pos="6375"/>
          <w:tab w:val="left" w:pos="7214"/>
        </w:tabs>
        <w:bidi/>
        <w:spacing w:line="360" w:lineRule="auto"/>
        <w:rPr>
          <w:rFonts w:cs="Times New Roman"/>
          <w:rtl/>
          <w:lang w:eastAsia="ar-SA" w:bidi="ar-JO"/>
        </w:rPr>
      </w:pPr>
      <w:r w:rsidRPr="00A43404">
        <w:rPr>
          <w:rFonts w:asciiTheme="majorBidi" w:hAnsiTheme="majorBidi" w:cstheme="majorBidi" w:hint="cs"/>
          <w:rtl/>
          <w:lang w:bidi="ar-JO"/>
        </w:rPr>
        <w:t>تتكون هذه "الإتفاقية" من صفحتين موقعتين من قبل "الفريقين" بتاريخ ..../ ..../</w:t>
      </w:r>
      <w:r w:rsidRPr="00A43404">
        <w:rPr>
          <w:rFonts w:asciiTheme="majorBidi" w:hAnsiTheme="majorBidi" w:cstheme="majorBidi"/>
          <w:lang w:bidi="ar-JO"/>
        </w:rPr>
        <w:t xml:space="preserve"> </w:t>
      </w:r>
      <w:r w:rsidRPr="00A43404">
        <w:rPr>
          <w:rFonts w:asciiTheme="majorBidi" w:hAnsiTheme="majorBidi" w:cstheme="majorBidi" w:hint="cs"/>
          <w:rtl/>
          <w:lang w:bidi="ar-JO"/>
        </w:rPr>
        <w:t>2025 .</w:t>
      </w:r>
    </w:p>
    <w:p w14:paraId="75B88AB7" w14:textId="77777777" w:rsidR="005F73D2" w:rsidRDefault="005F73D2" w:rsidP="005F73D2">
      <w:pPr>
        <w:tabs>
          <w:tab w:val="left" w:pos="1694"/>
          <w:tab w:val="left" w:pos="7214"/>
        </w:tabs>
        <w:bidi/>
        <w:rPr>
          <w:rFonts w:cs="Times New Roman"/>
          <w:rtl/>
          <w:lang w:eastAsia="ar-SA" w:bidi="ar-JO"/>
        </w:rPr>
      </w:pPr>
    </w:p>
    <w:p w14:paraId="446C3FB5" w14:textId="7499EA1B" w:rsidR="00972394" w:rsidRDefault="005F73D2" w:rsidP="005F73D2">
      <w:pPr>
        <w:tabs>
          <w:tab w:val="left" w:pos="1694"/>
        </w:tabs>
        <w:bidi/>
        <w:rPr>
          <w:lang w:eastAsia="ar-SA"/>
        </w:rPr>
      </w:pPr>
      <w:r>
        <w:rPr>
          <w:rFonts w:cs="Times New Roman"/>
          <w:rtl/>
          <w:lang w:eastAsia="ar-SA"/>
        </w:rPr>
        <w:tab/>
      </w:r>
    </w:p>
    <w:p w14:paraId="446C3FB6" w14:textId="5793493F" w:rsidR="00972394" w:rsidRDefault="00972394" w:rsidP="00972394">
      <w:pPr>
        <w:bidi/>
        <w:rPr>
          <w:lang w:eastAsia="ar-SA"/>
        </w:rPr>
      </w:pPr>
    </w:p>
    <w:p w14:paraId="446C3FB7" w14:textId="4878E382" w:rsidR="00972394" w:rsidRDefault="00972394" w:rsidP="00972394">
      <w:pPr>
        <w:bidi/>
        <w:rPr>
          <w:lang w:eastAsia="ar-SA"/>
        </w:rPr>
      </w:pPr>
    </w:p>
    <w:p w14:paraId="446C3FB8" w14:textId="116869DE" w:rsidR="00972394" w:rsidRDefault="00972394" w:rsidP="00972394">
      <w:pPr>
        <w:bidi/>
        <w:rPr>
          <w:lang w:eastAsia="ar-SA"/>
        </w:rPr>
      </w:pPr>
    </w:p>
    <w:sectPr w:rsidR="00972394" w:rsidSect="00971991">
      <w:headerReference w:type="even" r:id="rId15"/>
      <w:headerReference w:type="default" r:id="rId16"/>
      <w:footerReference w:type="default" r:id="rId17"/>
      <w:headerReference w:type="first" r:id="rId18"/>
      <w:pgSz w:w="11909" w:h="16834" w:code="9"/>
      <w:pgMar w:top="1998" w:right="1440" w:bottom="144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A3C7" w14:textId="77777777" w:rsidR="00D2686B" w:rsidRDefault="00D2686B">
      <w:pPr>
        <w:spacing w:after="0" w:line="240" w:lineRule="auto"/>
      </w:pPr>
      <w:r>
        <w:separator/>
      </w:r>
    </w:p>
  </w:endnote>
  <w:endnote w:type="continuationSeparator" w:id="0">
    <w:p w14:paraId="71CDBB42" w14:textId="77777777" w:rsidR="00D2686B" w:rsidRDefault="00D2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LGC Sans">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B2"/>
    <w:family w:val="auto"/>
    <w:notTrueType/>
    <w:pitch w:val="default"/>
    <w:sig w:usb0="00002001" w:usb1="00000000" w:usb2="00000000" w:usb3="00000000" w:csb0="00000040" w:csb1="00000000"/>
  </w:font>
  <w:font w:name="Arial,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0CE" w14:textId="74EB01AE" w:rsidR="007E47BC" w:rsidRPr="00801129" w:rsidRDefault="005E2FED" w:rsidP="00054332">
    <w:pPr>
      <w:pStyle w:val="Footer"/>
      <w:ind w:left="0"/>
      <w:jc w:val="center"/>
    </w:pPr>
    <w:r w:rsidRPr="005E2FED">
      <w:rPr>
        <w:noProof/>
        <w:rtl/>
      </w:rPr>
      <w:drawing>
        <wp:inline distT="0" distB="0" distL="0" distR="0" wp14:anchorId="30631634" wp14:editId="6A4103DB">
          <wp:extent cx="5943597" cy="1090019"/>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turki\Desktop\EHS\2023 Guidelines\Disclaimers\Portrait\Confidentiality Statement portrait size-0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597" cy="109001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9B68" w14:textId="07883EC4" w:rsidR="005F73D2" w:rsidRDefault="005F73D2">
    <w:pPr>
      <w:pStyle w:val="Footer"/>
    </w:pPr>
    <w:r w:rsidRPr="005E2FED">
      <w:rPr>
        <w:noProof/>
        <w:rtl/>
      </w:rPr>
      <w:drawing>
        <wp:inline distT="0" distB="0" distL="0" distR="0" wp14:anchorId="10DCAC77" wp14:editId="7CD0FABD">
          <wp:extent cx="5943597" cy="1090019"/>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turki\Desktop\EHS\2023 Guidelines\Disclaimers\Portrait\Confidentiality Statement portrait size-0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597" cy="10900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53BF" w14:textId="3E3ED0A8" w:rsidR="005F73D2" w:rsidRDefault="005F73D2" w:rsidP="005F73D2">
    <w:pPr>
      <w:tabs>
        <w:tab w:val="left" w:pos="1694"/>
        <w:tab w:val="left" w:pos="6375"/>
        <w:tab w:val="left" w:pos="7214"/>
      </w:tabs>
      <w:bidi/>
      <w:rPr>
        <w:rFonts w:asciiTheme="majorBidi" w:hAnsiTheme="majorBidi" w:cstheme="majorBidi"/>
        <w:b/>
        <w:bCs/>
        <w:sz w:val="28"/>
        <w:szCs w:val="28"/>
        <w:rtl/>
        <w:lang w:bidi="ar-JO"/>
      </w:rPr>
    </w:pPr>
    <w:r>
      <w:rPr>
        <w:rFonts w:cs="Times New Roman" w:hint="cs"/>
        <w:rtl/>
        <w:lang w:eastAsia="ar-SA"/>
      </w:rPr>
      <w:t xml:space="preserve">                   </w:t>
    </w:r>
    <w:r w:rsidR="00A43404">
      <w:rPr>
        <w:rFonts w:cs="Times New Roman" w:hint="cs"/>
        <w:rtl/>
        <w:lang w:eastAsia="ar-SA"/>
      </w:rPr>
      <w:t xml:space="preserve">    </w:t>
    </w:r>
    <w:r>
      <w:rPr>
        <w:rFonts w:cs="Times New Roman" w:hint="cs"/>
        <w:rtl/>
        <w:lang w:eastAsia="ar-SA"/>
      </w:rPr>
      <w:t xml:space="preserve">     </w:t>
    </w:r>
    <w:r w:rsidRPr="005F73D2">
      <w:rPr>
        <w:rFonts w:asciiTheme="majorBidi" w:hAnsiTheme="majorBidi" w:cstheme="majorBidi" w:hint="cs"/>
        <w:b/>
        <w:bCs/>
        <w:sz w:val="24"/>
        <w:szCs w:val="24"/>
        <w:rtl/>
        <w:lang w:bidi="ar-JO"/>
      </w:rPr>
      <w:t>"الفريق</w:t>
    </w:r>
    <w:r w:rsidRPr="005F73D2">
      <w:rPr>
        <w:rFonts w:asciiTheme="majorBidi" w:hAnsiTheme="majorBidi" w:cstheme="majorBidi"/>
        <w:b/>
        <w:bCs/>
        <w:sz w:val="24"/>
        <w:szCs w:val="24"/>
        <w:lang w:bidi="ar-JO"/>
      </w:rPr>
      <w:t xml:space="preserve"> </w:t>
    </w:r>
    <w:r w:rsidRPr="005F73D2">
      <w:rPr>
        <w:rFonts w:asciiTheme="majorBidi" w:hAnsiTheme="majorBidi" w:cstheme="majorBidi" w:hint="cs"/>
        <w:b/>
        <w:bCs/>
        <w:sz w:val="24"/>
        <w:szCs w:val="24"/>
        <w:rtl/>
        <w:lang w:bidi="ar-JO"/>
      </w:rPr>
      <w:t>الأول</w:t>
    </w:r>
    <w:r w:rsidRPr="005F73D2">
      <w:rPr>
        <w:rFonts w:asciiTheme="majorBidi" w:hAnsiTheme="majorBidi" w:cstheme="majorBidi"/>
        <w:b/>
        <w:bCs/>
        <w:sz w:val="24"/>
        <w:szCs w:val="24"/>
        <w:lang w:bidi="ar-JO"/>
      </w:rPr>
      <w:t>"</w:t>
    </w:r>
    <w:r>
      <w:rPr>
        <w:rFonts w:ascii="Times New Roman,Bold" w:cs="Times New Roman,Bold"/>
        <w:b/>
        <w:bCs/>
        <w:color w:val="5B9CD6"/>
        <w:sz w:val="24"/>
        <w:szCs w:val="24"/>
        <w:rtl/>
      </w:rPr>
      <w:tab/>
    </w:r>
    <w:r w:rsidRPr="00E97733">
      <w:rPr>
        <w:rFonts w:asciiTheme="majorBidi" w:hAnsiTheme="majorBidi" w:cstheme="majorBidi"/>
        <w:b/>
        <w:bCs/>
        <w:sz w:val="28"/>
        <w:szCs w:val="28"/>
        <w:rtl/>
        <w:lang w:bidi="ar-JO"/>
      </w:rPr>
      <w:t>"</w:t>
    </w:r>
    <w:r w:rsidRPr="00E97733">
      <w:rPr>
        <w:rFonts w:asciiTheme="majorBidi" w:hAnsiTheme="majorBidi" w:cstheme="majorBidi"/>
        <w:b/>
        <w:bCs/>
        <w:sz w:val="24"/>
        <w:szCs w:val="24"/>
        <w:rtl/>
        <w:lang w:bidi="ar-JO"/>
      </w:rPr>
      <w:t>الفريق</w:t>
    </w:r>
    <w:r w:rsidRPr="00E97733">
      <w:rPr>
        <w:rFonts w:asciiTheme="majorBidi" w:hAnsiTheme="majorBidi" w:cstheme="majorBidi"/>
        <w:b/>
        <w:bCs/>
        <w:sz w:val="28"/>
        <w:szCs w:val="28"/>
        <w:rtl/>
        <w:lang w:bidi="ar-JO"/>
      </w:rPr>
      <w:t xml:space="preserve"> </w:t>
    </w:r>
    <w:r w:rsidRPr="00E97733">
      <w:rPr>
        <w:rFonts w:asciiTheme="majorBidi" w:hAnsiTheme="majorBidi" w:cstheme="majorBidi"/>
        <w:b/>
        <w:bCs/>
        <w:sz w:val="24"/>
        <w:szCs w:val="24"/>
        <w:rtl/>
        <w:lang w:bidi="ar-JO"/>
      </w:rPr>
      <w:t>الث</w:t>
    </w:r>
    <w:r>
      <w:rPr>
        <w:rFonts w:asciiTheme="majorBidi" w:hAnsiTheme="majorBidi" w:cstheme="majorBidi"/>
        <w:b/>
        <w:bCs/>
        <w:sz w:val="24"/>
        <w:szCs w:val="24"/>
        <w:rtl/>
        <w:lang w:bidi="ar-JO"/>
      </w:rPr>
      <w:t>أن</w:t>
    </w:r>
    <w:r w:rsidRPr="00E97733">
      <w:rPr>
        <w:rFonts w:asciiTheme="majorBidi" w:hAnsiTheme="majorBidi" w:cstheme="majorBidi"/>
        <w:b/>
        <w:bCs/>
        <w:sz w:val="24"/>
        <w:szCs w:val="24"/>
        <w:rtl/>
        <w:lang w:bidi="ar-JO"/>
      </w:rPr>
      <w:t>ي</w:t>
    </w:r>
    <w:r w:rsidRPr="00E97733">
      <w:rPr>
        <w:rFonts w:asciiTheme="majorBidi" w:hAnsiTheme="majorBidi" w:cstheme="majorBidi"/>
        <w:b/>
        <w:bCs/>
        <w:sz w:val="28"/>
        <w:szCs w:val="28"/>
        <w:rtl/>
        <w:lang w:bidi="ar-JO"/>
      </w:rPr>
      <w:t>"</w:t>
    </w:r>
  </w:p>
  <w:p w14:paraId="59A4E4E2" w14:textId="77777777" w:rsidR="00A43404" w:rsidRDefault="00A43404" w:rsidP="00A43404">
    <w:pPr>
      <w:autoSpaceDE w:val="0"/>
      <w:autoSpaceDN w:val="0"/>
      <w:bidi/>
      <w:adjustRightInd w:val="0"/>
      <w:spacing w:after="0" w:line="240" w:lineRule="auto"/>
      <w:rPr>
        <w:rFonts w:ascii="Arial,Bold" w:cs="Arial,Bold"/>
        <w:b/>
        <w:bCs/>
        <w:sz w:val="24"/>
        <w:szCs w:val="24"/>
      </w:rPr>
    </w:pPr>
    <w:r>
      <w:rPr>
        <w:rFonts w:hint="cs"/>
        <w:rtl/>
      </w:rPr>
      <w:t xml:space="preserve">                          </w:t>
    </w:r>
    <w:r>
      <w:rPr>
        <w:rFonts w:ascii="Arial,Bold" w:cs="Arial,Bold" w:hint="cs"/>
        <w:b/>
        <w:bCs/>
        <w:sz w:val="24"/>
        <w:szCs w:val="24"/>
        <w:rtl/>
      </w:rPr>
      <w:t>يمثله</w:t>
    </w:r>
    <w:r>
      <w:rPr>
        <w:rFonts w:ascii="Arial,Bold" w:cs="Arial,Bold"/>
        <w:b/>
        <w:bCs/>
        <w:sz w:val="24"/>
        <w:szCs w:val="24"/>
      </w:rPr>
      <w:t xml:space="preserve"> </w:t>
    </w:r>
    <w:r>
      <w:rPr>
        <w:rFonts w:ascii="Arial,Bold" w:cs="Arial,Bold" w:hint="cs"/>
        <w:b/>
        <w:bCs/>
        <w:sz w:val="24"/>
        <w:szCs w:val="24"/>
        <w:rtl/>
      </w:rPr>
      <w:t>بالتوقيع</w:t>
    </w:r>
  </w:p>
  <w:p w14:paraId="446C40D1" w14:textId="1270029B" w:rsidR="007E47BC" w:rsidRDefault="00A43404" w:rsidP="00A43404">
    <w:pPr>
      <w:pStyle w:val="Footer"/>
      <w:ind w:left="-151" w:right="-990" w:hanging="360"/>
      <w:rPr>
        <w:rtl/>
      </w:rPr>
    </w:pPr>
    <w:r>
      <w:rPr>
        <w:rFonts w:ascii="Arial,Bold" w:cs="Arial,Bold" w:hint="cs"/>
        <w:b/>
        <w:bCs/>
        <w:sz w:val="24"/>
        <w:szCs w:val="24"/>
        <w:rtl/>
      </w:rPr>
      <w:t xml:space="preserve">                           المهندس</w:t>
    </w:r>
    <w:r>
      <w:rPr>
        <w:rFonts w:ascii="Arial,Bold" w:cs="Arial,Bold"/>
        <w:b/>
        <w:bCs/>
        <w:sz w:val="24"/>
        <w:szCs w:val="24"/>
      </w:rPr>
      <w:t xml:space="preserve"> </w:t>
    </w:r>
    <w:r>
      <w:rPr>
        <w:rFonts w:ascii="Arial,Bold" w:cs="Arial,Bold" w:hint="cs"/>
        <w:b/>
        <w:bCs/>
        <w:sz w:val="24"/>
        <w:szCs w:val="24"/>
        <w:rtl/>
      </w:rPr>
      <w:t>عمر</w:t>
    </w:r>
    <w:r>
      <w:rPr>
        <w:rFonts w:ascii="Arial,Bold" w:cs="Arial,Bold"/>
        <w:b/>
        <w:bCs/>
        <w:sz w:val="24"/>
        <w:szCs w:val="24"/>
      </w:rPr>
      <w:t xml:space="preserve"> </w:t>
    </w:r>
    <w:r>
      <w:rPr>
        <w:rFonts w:ascii="Arial,Bold" w:cs="Arial,Bold" w:hint="cs"/>
        <w:b/>
        <w:bCs/>
        <w:sz w:val="24"/>
        <w:szCs w:val="24"/>
        <w:rtl/>
      </w:rPr>
      <w:t>عايش</w:t>
    </w:r>
  </w:p>
  <w:p w14:paraId="4875D919" w14:textId="2CAC8C51" w:rsidR="005F73D2" w:rsidRDefault="005F73D2" w:rsidP="00801129">
    <w:pPr>
      <w:pStyle w:val="Footer"/>
      <w:ind w:left="-151" w:right="-990" w:hanging="360"/>
      <w:jc w:val="center"/>
      <w:rPr>
        <w:rtl/>
      </w:rPr>
    </w:pPr>
  </w:p>
  <w:p w14:paraId="728FD1D8" w14:textId="615282F6" w:rsidR="00A43404" w:rsidRDefault="00A43404" w:rsidP="00801129">
    <w:pPr>
      <w:pStyle w:val="Footer"/>
      <w:ind w:left="-151" w:right="-990" w:hanging="360"/>
      <w:jc w:val="center"/>
      <w:rPr>
        <w:rtl/>
      </w:rPr>
    </w:pPr>
  </w:p>
  <w:p w14:paraId="3576F82D" w14:textId="77777777" w:rsidR="00A43404" w:rsidRDefault="00A43404" w:rsidP="00801129">
    <w:pPr>
      <w:pStyle w:val="Footer"/>
      <w:ind w:left="-151" w:right="-990" w:hanging="360"/>
      <w:jc w:val="center"/>
    </w:pPr>
  </w:p>
  <w:p w14:paraId="7B96327C" w14:textId="7A472397" w:rsidR="009068E2" w:rsidRDefault="005E2FED" w:rsidP="00054332">
    <w:pPr>
      <w:jc w:val="center"/>
    </w:pPr>
    <w:r w:rsidRPr="005E2FED">
      <w:rPr>
        <w:noProof/>
      </w:rPr>
      <w:drawing>
        <wp:inline distT="0" distB="0" distL="0" distR="0" wp14:anchorId="17EB8F17" wp14:editId="5B7A6A8B">
          <wp:extent cx="5733415" cy="866598"/>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turki\Desktop\EHS\2023 Guidelines\Disclaimers\Portrait\Confidentiality Statement portrait size-0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3415" cy="866598"/>
                  </a:xfrm>
                  <a:prstGeom prst="rect">
                    <a:avLst/>
                  </a:prstGeom>
                  <a:noFill/>
                  <a:ln>
                    <a:noFill/>
                  </a:ln>
                </pic:spPr>
              </pic:pic>
            </a:graphicData>
          </a:graphic>
        </wp:inline>
      </w:drawing>
    </w:r>
    <w:r w:rsidR="00C141A1">
      <w:fldChar w:fldCharType="begin"/>
    </w:r>
    <w:r w:rsidR="00C141A1">
      <w:instrText xml:space="preserve"> PAGE   \* MERGEFORMAT </w:instrText>
    </w:r>
    <w:r w:rsidR="00C141A1">
      <w:fldChar w:fldCharType="separate"/>
    </w:r>
    <w:r w:rsidR="00971991">
      <w:rPr>
        <w:noProof/>
      </w:rPr>
      <w:t>3</w:t>
    </w:r>
    <w:r w:rsidR="00C141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33F9" w14:textId="77777777" w:rsidR="00D2686B" w:rsidRDefault="00D2686B">
      <w:pPr>
        <w:spacing w:after="0" w:line="240" w:lineRule="auto"/>
      </w:pPr>
      <w:r>
        <w:separator/>
      </w:r>
    </w:p>
  </w:footnote>
  <w:footnote w:type="continuationSeparator" w:id="0">
    <w:p w14:paraId="08C2C8A3" w14:textId="77777777" w:rsidR="00D2686B" w:rsidRDefault="00D2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0CC" w14:textId="537B4B88" w:rsidR="007E47BC" w:rsidRPr="00A673B7" w:rsidRDefault="00DE4A77" w:rsidP="0079546E">
    <w:pPr>
      <w:pStyle w:val="Header"/>
      <w:ind w:left="0"/>
    </w:pPr>
    <w:r>
      <w:rPr>
        <w:noProof/>
        <w:color w:val="FF0000"/>
      </w:rPr>
      <w:drawing>
        <wp:inline distT="0" distB="0" distL="0" distR="0" wp14:anchorId="3C0D948C" wp14:editId="7008872A">
          <wp:extent cx="1238250" cy="9782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S-Logo-.png"/>
                  <pic:cNvPicPr/>
                </pic:nvPicPr>
                <pic:blipFill>
                  <a:blip r:embed="rId1">
                    <a:extLst>
                      <a:ext uri="{28A0092B-C50C-407E-A947-70E740481C1C}">
                        <a14:useLocalDpi xmlns:a14="http://schemas.microsoft.com/office/drawing/2010/main" val="0"/>
                      </a:ext>
                    </a:extLst>
                  </a:blip>
                  <a:stretch>
                    <a:fillRect/>
                  </a:stretch>
                </pic:blipFill>
                <pic:spPr>
                  <a:xfrm>
                    <a:off x="0" y="0"/>
                    <a:ext cx="1252772" cy="9896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662B" w14:textId="2DBF9699" w:rsidR="00971991" w:rsidRDefault="00971991">
    <w:pPr>
      <w:pStyle w:val="Header"/>
    </w:pPr>
    <w:r>
      <w:rPr>
        <w:noProof/>
        <w:color w:val="1F497D"/>
        <w:rtl/>
      </w:rPr>
      <w:drawing>
        <wp:anchor distT="0" distB="0" distL="114300" distR="114300" simplePos="0" relativeHeight="251662848" behindDoc="0" locked="0" layoutInCell="1" allowOverlap="1" wp14:anchorId="7E0AADC5" wp14:editId="260B48FD">
          <wp:simplePos x="0" y="0"/>
          <wp:positionH relativeFrom="column">
            <wp:posOffset>4723765</wp:posOffset>
          </wp:positionH>
          <wp:positionV relativeFrom="paragraph">
            <wp:posOffset>-276225</wp:posOffset>
          </wp:positionV>
          <wp:extent cx="1591945" cy="12573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S-Logo-.png"/>
                  <pic:cNvPicPr/>
                </pic:nvPicPr>
                <pic:blipFill>
                  <a:blip r:embed="rId1">
                    <a:extLst>
                      <a:ext uri="{28A0092B-C50C-407E-A947-70E740481C1C}">
                        <a14:useLocalDpi xmlns:a14="http://schemas.microsoft.com/office/drawing/2010/main" val="0"/>
                      </a:ext>
                    </a:extLst>
                  </a:blip>
                  <a:stretch>
                    <a:fillRect/>
                  </a:stretch>
                </pic:blipFill>
                <pic:spPr>
                  <a:xfrm>
                    <a:off x="0" y="0"/>
                    <a:ext cx="1591945"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0CF" w14:textId="77777777" w:rsidR="00926C1E" w:rsidRDefault="00971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E5E9" w14:textId="77777777" w:rsidR="00562FB7" w:rsidRDefault="00562FB7" w:rsidP="00E62F46">
    <w:pPr>
      <w:pStyle w:val="Header"/>
      <w:tabs>
        <w:tab w:val="clear" w:pos="4680"/>
        <w:tab w:val="clear" w:pos="9360"/>
        <w:tab w:val="center" w:pos="4514"/>
      </w:tabs>
      <w:ind w:left="-990"/>
      <w:jc w:val="right"/>
      <w:rPr>
        <w:color w:val="1F497D"/>
        <w:lang w:bidi="ar-JO"/>
      </w:rPr>
    </w:pPr>
    <w:r>
      <w:rPr>
        <w:noProof/>
        <w:color w:val="1F497D"/>
        <w:rtl/>
      </w:rPr>
      <w:drawing>
        <wp:anchor distT="0" distB="0" distL="114300" distR="114300" simplePos="0" relativeHeight="251659776" behindDoc="0" locked="0" layoutInCell="1" allowOverlap="1" wp14:anchorId="17DD787C" wp14:editId="0131659C">
          <wp:simplePos x="0" y="0"/>
          <wp:positionH relativeFrom="column">
            <wp:posOffset>2358390</wp:posOffset>
          </wp:positionH>
          <wp:positionV relativeFrom="paragraph">
            <wp:posOffset>-15875</wp:posOffset>
          </wp:positionV>
          <wp:extent cx="914400" cy="721995"/>
          <wp:effectExtent l="0" t="0" r="0" b="190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S-Log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21995"/>
                  </a:xfrm>
                  <a:prstGeom prst="rect">
                    <a:avLst/>
                  </a:prstGeom>
                </pic:spPr>
              </pic:pic>
            </a:graphicData>
          </a:graphic>
          <wp14:sizeRelH relativeFrom="margin">
            <wp14:pctWidth>0</wp14:pctWidth>
          </wp14:sizeRelH>
          <wp14:sizeRelV relativeFrom="margin">
            <wp14:pctHeight>0</wp14:pctHeight>
          </wp14:sizeRelV>
        </wp:anchor>
      </w:drawing>
    </w:r>
    <w:r w:rsidR="00972394" w:rsidRPr="00440F5D">
      <w:rPr>
        <w:color w:val="1F497D"/>
        <w:rtl/>
      </w:rPr>
      <w:tab/>
    </w:r>
    <w:r w:rsidR="00E62F46">
      <w:rPr>
        <w:rFonts w:hint="cs"/>
        <w:color w:val="1F497D"/>
        <w:rtl/>
        <w:lang w:bidi="ar-JO"/>
      </w:rPr>
      <w:t xml:space="preserve">                                </w:t>
    </w:r>
  </w:p>
  <w:p w14:paraId="446C40D0" w14:textId="65A11926" w:rsidR="007E47BC" w:rsidRPr="00440F5D" w:rsidRDefault="00971991" w:rsidP="009F0A1D">
    <w:pPr>
      <w:pStyle w:val="Header"/>
      <w:tabs>
        <w:tab w:val="clear" w:pos="4680"/>
        <w:tab w:val="clear" w:pos="9360"/>
        <w:tab w:val="center" w:pos="4514"/>
      </w:tabs>
      <w:ind w:left="-990"/>
      <w:jc w:val="center"/>
      <w:rPr>
        <w:color w:val="1F497D"/>
        <w:rtl/>
        <w:lang w:bidi="ar-J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0D2" w14:textId="77777777" w:rsidR="00926C1E" w:rsidRDefault="0097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A71"/>
    <w:multiLevelType w:val="hybridMultilevel"/>
    <w:tmpl w:val="973C5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17AE0"/>
    <w:multiLevelType w:val="multilevel"/>
    <w:tmpl w:val="69C29CFA"/>
    <w:lvl w:ilvl="0">
      <w:start w:val="1"/>
      <w:numFmt w:val="decimal"/>
      <w:pStyle w:val="1"/>
      <w:lvlText w:val="%1."/>
      <w:lvlJc w:val="left"/>
      <w:pPr>
        <w:ind w:left="360" w:hanging="360"/>
      </w:pPr>
      <w:rPr>
        <w:rFonts w:hint="default"/>
      </w:rPr>
    </w:lvl>
    <w:lvl w:ilvl="1">
      <w:start w:val="1"/>
      <w:numFmt w:val="decimal"/>
      <w:pStyle w:val="11"/>
      <w:isLgl/>
      <w:lvlText w:val="%1.%2"/>
      <w:lvlJc w:val="left"/>
      <w:pPr>
        <w:ind w:left="1110" w:hanging="390"/>
      </w:pPr>
      <w:rPr>
        <w:rFonts w:hint="default"/>
      </w:rPr>
    </w:lvl>
    <w:lvl w:ilvl="2">
      <w:start w:val="1"/>
      <w:numFmt w:val="decimal"/>
      <w:pStyle w:val="111-"/>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7B0F3565"/>
    <w:multiLevelType w:val="hybridMultilevel"/>
    <w:tmpl w:val="A53A3702"/>
    <w:lvl w:ilvl="0" w:tplc="FAE61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94"/>
    <w:rsid w:val="000033A0"/>
    <w:rsid w:val="00054332"/>
    <w:rsid w:val="00061F16"/>
    <w:rsid w:val="000F3F5E"/>
    <w:rsid w:val="001B6016"/>
    <w:rsid w:val="001D1D6E"/>
    <w:rsid w:val="001D4B75"/>
    <w:rsid w:val="00243D9E"/>
    <w:rsid w:val="00341ABC"/>
    <w:rsid w:val="00362205"/>
    <w:rsid w:val="004D2CA5"/>
    <w:rsid w:val="00562FB7"/>
    <w:rsid w:val="00584FB3"/>
    <w:rsid w:val="005E2FED"/>
    <w:rsid w:val="005E7CFC"/>
    <w:rsid w:val="005F73D2"/>
    <w:rsid w:val="00621650"/>
    <w:rsid w:val="006B71ED"/>
    <w:rsid w:val="00724249"/>
    <w:rsid w:val="00786C0E"/>
    <w:rsid w:val="0079546E"/>
    <w:rsid w:val="007A2566"/>
    <w:rsid w:val="00801129"/>
    <w:rsid w:val="009068E2"/>
    <w:rsid w:val="00971991"/>
    <w:rsid w:val="00972394"/>
    <w:rsid w:val="00990F13"/>
    <w:rsid w:val="009F0A1D"/>
    <w:rsid w:val="009F0D10"/>
    <w:rsid w:val="00A24D91"/>
    <w:rsid w:val="00A342DD"/>
    <w:rsid w:val="00A347C0"/>
    <w:rsid w:val="00A43404"/>
    <w:rsid w:val="00AC0DB8"/>
    <w:rsid w:val="00B36382"/>
    <w:rsid w:val="00BC5E80"/>
    <w:rsid w:val="00C141A1"/>
    <w:rsid w:val="00C14C01"/>
    <w:rsid w:val="00C2176F"/>
    <w:rsid w:val="00C4324F"/>
    <w:rsid w:val="00C73099"/>
    <w:rsid w:val="00D2686B"/>
    <w:rsid w:val="00DC0E18"/>
    <w:rsid w:val="00DE4A77"/>
    <w:rsid w:val="00E22ECA"/>
    <w:rsid w:val="00E62F46"/>
    <w:rsid w:val="00E84790"/>
    <w:rsid w:val="00EA0290"/>
    <w:rsid w:val="00FA5F47"/>
    <w:rsid w:val="00FB735C"/>
    <w:rsid w:val="00FC4357"/>
    <w:rsid w:val="00FD7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C3EDB"/>
  <w15:chartTrackingRefBased/>
  <w15:docId w15:val="{A19D1F57-5E67-48F0-BAC2-E5C29A81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2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2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23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94"/>
    <w:pPr>
      <w:tabs>
        <w:tab w:val="center" w:pos="4680"/>
        <w:tab w:val="right" w:pos="9360"/>
      </w:tabs>
      <w:bidi/>
      <w:spacing w:after="0" w:line="240" w:lineRule="auto"/>
      <w:ind w:left="446"/>
    </w:pPr>
    <w:rPr>
      <w:rFonts w:ascii="Arial" w:eastAsia="Calibri" w:hAnsi="Arial" w:cs="Arial"/>
      <w:kern w:val="20"/>
      <w:sz w:val="20"/>
      <w:szCs w:val="20"/>
    </w:rPr>
  </w:style>
  <w:style w:type="character" w:customStyle="1" w:styleId="HeaderChar">
    <w:name w:val="Header Char"/>
    <w:basedOn w:val="DefaultParagraphFont"/>
    <w:link w:val="Header"/>
    <w:uiPriority w:val="99"/>
    <w:rsid w:val="00972394"/>
    <w:rPr>
      <w:rFonts w:ascii="Arial" w:eastAsia="Calibri" w:hAnsi="Arial" w:cs="Arial"/>
      <w:kern w:val="20"/>
      <w:sz w:val="20"/>
      <w:szCs w:val="20"/>
    </w:rPr>
  </w:style>
  <w:style w:type="paragraph" w:styleId="Footer">
    <w:name w:val="footer"/>
    <w:basedOn w:val="Normal"/>
    <w:link w:val="FooterChar"/>
    <w:uiPriority w:val="99"/>
    <w:unhideWhenUsed/>
    <w:rsid w:val="00972394"/>
    <w:pPr>
      <w:tabs>
        <w:tab w:val="center" w:pos="4680"/>
        <w:tab w:val="right" w:pos="9360"/>
      </w:tabs>
      <w:bidi/>
      <w:spacing w:after="0" w:line="240" w:lineRule="auto"/>
      <w:ind w:left="446"/>
    </w:pPr>
    <w:rPr>
      <w:rFonts w:ascii="Arial" w:eastAsia="Calibri" w:hAnsi="Arial" w:cs="Arial"/>
      <w:kern w:val="20"/>
      <w:sz w:val="20"/>
      <w:szCs w:val="20"/>
    </w:rPr>
  </w:style>
  <w:style w:type="character" w:customStyle="1" w:styleId="FooterChar">
    <w:name w:val="Footer Char"/>
    <w:basedOn w:val="DefaultParagraphFont"/>
    <w:link w:val="Footer"/>
    <w:uiPriority w:val="99"/>
    <w:rsid w:val="00972394"/>
    <w:rPr>
      <w:rFonts w:ascii="Arial" w:eastAsia="Calibri" w:hAnsi="Arial" w:cs="Arial"/>
      <w:kern w:val="20"/>
      <w:sz w:val="20"/>
      <w:szCs w:val="20"/>
    </w:rPr>
  </w:style>
  <w:style w:type="character" w:styleId="Hyperlink">
    <w:name w:val="Hyperlink"/>
    <w:uiPriority w:val="99"/>
    <w:unhideWhenUsed/>
    <w:rsid w:val="00972394"/>
    <w:rPr>
      <w:color w:val="0000FF"/>
      <w:u w:val="single"/>
    </w:rPr>
  </w:style>
  <w:style w:type="paragraph" w:styleId="TOC1">
    <w:name w:val="toc 1"/>
    <w:basedOn w:val="Normal"/>
    <w:next w:val="Normal"/>
    <w:autoRedefine/>
    <w:uiPriority w:val="39"/>
    <w:rsid w:val="009F0A1D"/>
    <w:pPr>
      <w:widowControl w:val="0"/>
      <w:tabs>
        <w:tab w:val="left" w:pos="1540"/>
        <w:tab w:val="left" w:pos="1903"/>
        <w:tab w:val="right" w:leader="dot" w:pos="9019"/>
      </w:tabs>
      <w:suppressAutoHyphens/>
      <w:bidi/>
      <w:spacing w:before="120" w:after="120" w:line="240" w:lineRule="auto"/>
      <w:ind w:left="446"/>
      <w:jc w:val="right"/>
    </w:pPr>
    <w:rPr>
      <w:rFonts w:ascii="Arial" w:eastAsia="DejaVu LGC Sans" w:hAnsi="Arial" w:cs="Times New Roman"/>
      <w:b/>
      <w:bCs/>
      <w:caps/>
      <w:kern w:val="1"/>
      <w:sz w:val="20"/>
      <w:szCs w:val="24"/>
      <w:lang w:eastAsia="ar-SA"/>
    </w:rPr>
  </w:style>
  <w:style w:type="paragraph" w:styleId="TOC2">
    <w:name w:val="toc 2"/>
    <w:basedOn w:val="Normal"/>
    <w:next w:val="Normal"/>
    <w:uiPriority w:val="39"/>
    <w:rsid w:val="00972394"/>
    <w:pPr>
      <w:widowControl w:val="0"/>
      <w:suppressAutoHyphens/>
      <w:bidi/>
      <w:spacing w:after="0" w:line="240" w:lineRule="auto"/>
      <w:ind w:left="220"/>
    </w:pPr>
    <w:rPr>
      <w:rFonts w:ascii="Arial" w:eastAsia="DejaVu LGC Sans" w:hAnsi="Arial" w:cs="Times New Roman"/>
      <w:smallCaps/>
      <w:kern w:val="1"/>
      <w:sz w:val="20"/>
      <w:szCs w:val="24"/>
      <w:lang w:eastAsia="ar-SA"/>
    </w:rPr>
  </w:style>
  <w:style w:type="paragraph" w:styleId="TOC3">
    <w:name w:val="toc 3"/>
    <w:basedOn w:val="Normal"/>
    <w:next w:val="Normal"/>
    <w:autoRedefine/>
    <w:uiPriority w:val="39"/>
    <w:unhideWhenUsed/>
    <w:rsid w:val="00972394"/>
    <w:pPr>
      <w:keepNext/>
      <w:tabs>
        <w:tab w:val="left" w:pos="1917"/>
        <w:tab w:val="left" w:pos="2534"/>
        <w:tab w:val="right" w:leader="dot" w:pos="9019"/>
      </w:tabs>
      <w:bidi/>
      <w:spacing w:after="200" w:line="276" w:lineRule="auto"/>
      <w:ind w:left="446"/>
    </w:pPr>
    <w:rPr>
      <w:rFonts w:ascii="Arial" w:eastAsia="Calibri" w:hAnsi="Arial" w:cs="Arial"/>
      <w:kern w:val="20"/>
      <w:sz w:val="20"/>
      <w:szCs w:val="20"/>
    </w:rPr>
  </w:style>
  <w:style w:type="paragraph" w:customStyle="1" w:styleId="EHS1">
    <w:name w:val="EHS1"/>
    <w:basedOn w:val="Normal"/>
    <w:link w:val="EHS1Char"/>
    <w:qFormat/>
    <w:rsid w:val="00972394"/>
    <w:pPr>
      <w:bidi/>
      <w:spacing w:after="200" w:line="276" w:lineRule="auto"/>
      <w:ind w:left="446"/>
    </w:pPr>
    <w:rPr>
      <w:rFonts w:ascii="Calibri" w:eastAsia="Calibri" w:hAnsi="Calibri" w:cs="Times New Roman"/>
      <w:kern w:val="20"/>
      <w:sz w:val="28"/>
      <w:szCs w:val="28"/>
      <w:lang w:val="x-none" w:eastAsia="x-none" w:bidi="ar-JO"/>
    </w:rPr>
  </w:style>
  <w:style w:type="character" w:customStyle="1" w:styleId="EHS1Char">
    <w:name w:val="EHS1 Char"/>
    <w:link w:val="EHS1"/>
    <w:rsid w:val="00972394"/>
    <w:rPr>
      <w:rFonts w:ascii="Calibri" w:eastAsia="Calibri" w:hAnsi="Calibri" w:cs="Times New Roman"/>
      <w:kern w:val="20"/>
      <w:sz w:val="28"/>
      <w:szCs w:val="28"/>
      <w:lang w:val="x-none" w:eastAsia="x-none" w:bidi="ar-JO"/>
    </w:rPr>
  </w:style>
  <w:style w:type="character" w:customStyle="1" w:styleId="Heading1Char">
    <w:name w:val="Heading 1 Char"/>
    <w:basedOn w:val="DefaultParagraphFont"/>
    <w:link w:val="Heading1"/>
    <w:uiPriority w:val="9"/>
    <w:rsid w:val="0097239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2394"/>
    <w:pPr>
      <w:bidi/>
      <w:ind w:left="446"/>
      <w:outlineLvl w:val="9"/>
    </w:pPr>
    <w:rPr>
      <w:rFonts w:ascii="Calibri Light" w:eastAsia="Times New Roman" w:hAnsi="Calibri Light" w:cs="Times New Roman"/>
      <w:color w:val="2E74B5"/>
    </w:rPr>
  </w:style>
  <w:style w:type="paragraph" w:customStyle="1" w:styleId="1">
    <w:name w:val="1. أ.ب.ج"/>
    <w:basedOn w:val="Heading1"/>
    <w:link w:val="1Char"/>
    <w:autoRedefine/>
    <w:qFormat/>
    <w:rsid w:val="00972394"/>
    <w:pPr>
      <w:keepLines w:val="0"/>
      <w:numPr>
        <w:numId w:val="1"/>
      </w:numPr>
      <w:shd w:val="clear" w:color="auto" w:fill="4472C4"/>
      <w:bidi/>
      <w:spacing w:after="60" w:line="276" w:lineRule="auto"/>
    </w:pPr>
    <w:rPr>
      <w:rFonts w:ascii="Arial" w:eastAsia="Times New Roman" w:hAnsi="Arial" w:cs="Arial"/>
      <w:b/>
      <w:bCs/>
      <w:color w:val="FFFFFF"/>
      <w:kern w:val="32"/>
      <w:sz w:val="28"/>
      <w:szCs w:val="28"/>
      <w:lang w:eastAsia="x-none" w:bidi="ar-JO"/>
    </w:rPr>
  </w:style>
  <w:style w:type="character" w:customStyle="1" w:styleId="1Char">
    <w:name w:val="1. أ.ب.ج Char"/>
    <w:link w:val="1"/>
    <w:rsid w:val="00972394"/>
    <w:rPr>
      <w:rFonts w:ascii="Arial" w:eastAsia="Times New Roman" w:hAnsi="Arial" w:cs="Arial"/>
      <w:b/>
      <w:bCs/>
      <w:color w:val="FFFFFF"/>
      <w:kern w:val="32"/>
      <w:sz w:val="28"/>
      <w:szCs w:val="28"/>
      <w:shd w:val="clear" w:color="auto" w:fill="4472C4"/>
      <w:lang w:eastAsia="x-none" w:bidi="ar-JO"/>
    </w:rPr>
  </w:style>
  <w:style w:type="paragraph" w:customStyle="1" w:styleId="11">
    <w:name w:val="1.1. أ.ب.ج"/>
    <w:basedOn w:val="Heading2"/>
    <w:autoRedefine/>
    <w:qFormat/>
    <w:rsid w:val="00972394"/>
    <w:pPr>
      <w:keepLines w:val="0"/>
      <w:numPr>
        <w:ilvl w:val="1"/>
        <w:numId w:val="1"/>
      </w:numPr>
      <w:shd w:val="clear" w:color="auto" w:fill="4472C4"/>
      <w:tabs>
        <w:tab w:val="num" w:pos="360"/>
      </w:tabs>
      <w:bidi/>
      <w:spacing w:before="240" w:after="60" w:line="276" w:lineRule="auto"/>
      <w:ind w:left="0" w:right="2970" w:firstLine="0"/>
    </w:pPr>
    <w:rPr>
      <w:rFonts w:ascii="Arial" w:eastAsia="Times New Roman" w:hAnsi="Arial" w:cs="Arial"/>
      <w:b/>
      <w:bCs/>
      <w:color w:val="FFFFFF"/>
      <w:kern w:val="20"/>
      <w:lang w:bidi="ar-JO"/>
    </w:rPr>
  </w:style>
  <w:style w:type="paragraph" w:customStyle="1" w:styleId="111-">
    <w:name w:val="1.1.1-أ.ب.ج"/>
    <w:basedOn w:val="Heading3"/>
    <w:autoRedefine/>
    <w:qFormat/>
    <w:rsid w:val="00972394"/>
    <w:pPr>
      <w:keepLines w:val="0"/>
      <w:numPr>
        <w:ilvl w:val="2"/>
        <w:numId w:val="1"/>
      </w:numPr>
      <w:shd w:val="clear" w:color="auto" w:fill="4472C4"/>
      <w:tabs>
        <w:tab w:val="num" w:pos="360"/>
      </w:tabs>
      <w:bidi/>
      <w:spacing w:before="240" w:after="60" w:line="276" w:lineRule="auto"/>
      <w:ind w:left="0" w:right="3989" w:firstLine="0"/>
    </w:pPr>
    <w:rPr>
      <w:rFonts w:ascii="Arial" w:eastAsia="Times New Roman" w:hAnsi="Arial" w:cs="Times New Roman"/>
      <w:bCs/>
      <w:color w:val="FFFFFF"/>
      <w:kern w:val="20"/>
    </w:rPr>
  </w:style>
  <w:style w:type="character" w:customStyle="1" w:styleId="Heading2Char">
    <w:name w:val="Heading 2 Char"/>
    <w:basedOn w:val="DefaultParagraphFont"/>
    <w:link w:val="Heading2"/>
    <w:uiPriority w:val="9"/>
    <w:semiHidden/>
    <w:rsid w:val="009723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7239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F73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D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3404"/>
    <w:pPr>
      <w:ind w:left="720"/>
      <w:contextualSpacing/>
    </w:pPr>
  </w:style>
  <w:style w:type="paragraph" w:styleId="BalloonText">
    <w:name w:val="Balloon Text"/>
    <w:basedOn w:val="Normal"/>
    <w:link w:val="BalloonTextChar"/>
    <w:uiPriority w:val="99"/>
    <w:semiHidden/>
    <w:unhideWhenUsed/>
    <w:rsid w:val="00A4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817B53221AB6469B268D7936100176" ma:contentTypeVersion="0" ma:contentTypeDescription="Create a new document." ma:contentTypeScope="" ma:versionID="9f4266753f40156c7f2c5337bd6dff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D0D6-FFA6-4AE9-A556-61EC3E10B2EE}">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45B34C5-9A82-44BE-A4D6-7E988987B711}">
  <ds:schemaRefs>
    <ds:schemaRef ds:uri="http://schemas.microsoft.com/sharepoint/v3/contenttype/forms"/>
  </ds:schemaRefs>
</ds:datastoreItem>
</file>

<file path=customXml/itemProps3.xml><?xml version="1.0" encoding="utf-8"?>
<ds:datastoreItem xmlns:ds="http://schemas.openxmlformats.org/officeDocument/2006/customXml" ds:itemID="{CB055455-29F2-4E9A-89D5-6F22A0E9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8DDA82-EFC7-406E-81C6-9F0C82C5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Edrees Al Jamrah</dc:creator>
  <cp:keywords/>
  <dc:description/>
  <cp:lastModifiedBy>Aseel Muneizel</cp:lastModifiedBy>
  <cp:revision>2</cp:revision>
  <cp:lastPrinted>2025-07-29T08:57:00Z</cp:lastPrinted>
  <dcterms:created xsi:type="dcterms:W3CDTF">2025-07-29T09:41:00Z</dcterms:created>
  <dcterms:modified xsi:type="dcterms:W3CDTF">2025-07-29T09:41:00Z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0x010100E8817B53221AB6469B268D7936100176</vt:lpwstr>
  </property>
</Properties>
</file>